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4D" w:rsidRPr="00967C10" w:rsidRDefault="0053195B" w:rsidP="00603E25">
      <w:pPr>
        <w:jc w:val="right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5CF56D" wp14:editId="7E4045CA">
            <wp:simplePos x="0" y="0"/>
            <wp:positionH relativeFrom="column">
              <wp:posOffset>2500630</wp:posOffset>
            </wp:positionH>
            <wp:positionV relativeFrom="paragraph">
              <wp:posOffset>-196215</wp:posOffset>
            </wp:positionV>
            <wp:extent cx="1285875" cy="1171575"/>
            <wp:effectExtent l="0" t="0" r="0" b="0"/>
            <wp:wrapThrough wrapText="bothSides">
              <wp:wrapPolygon edited="0">
                <wp:start x="0" y="0"/>
                <wp:lineTo x="0" y="21424"/>
                <wp:lineTo x="21440" y="21424"/>
                <wp:lineTo x="214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5314D" w:rsidRDefault="0035314D" w:rsidP="00603E25"/>
    <w:p w:rsidR="0035314D" w:rsidRDefault="0035314D" w:rsidP="00603E25"/>
    <w:p w:rsidR="0035314D" w:rsidRDefault="0035314D" w:rsidP="00603E25"/>
    <w:p w:rsidR="00603E25" w:rsidRDefault="00603E25" w:rsidP="0053195B">
      <w:pPr>
        <w:ind w:firstLine="0"/>
      </w:pPr>
    </w:p>
    <w:p w:rsidR="00D26FBE" w:rsidRDefault="00D26FBE" w:rsidP="00603E25">
      <w:pPr>
        <w:jc w:val="center"/>
        <w:rPr>
          <w:b/>
          <w:color w:val="auto"/>
        </w:rPr>
      </w:pPr>
    </w:p>
    <w:p w:rsidR="00D26FBE" w:rsidRDefault="00D26FBE" w:rsidP="00603E25">
      <w:pPr>
        <w:jc w:val="center"/>
        <w:rPr>
          <w:b/>
          <w:color w:val="auto"/>
        </w:rPr>
      </w:pPr>
    </w:p>
    <w:p w:rsidR="0035314D" w:rsidRPr="008E40BE" w:rsidRDefault="0035314D" w:rsidP="00603E25">
      <w:pPr>
        <w:jc w:val="center"/>
        <w:rPr>
          <w:b/>
          <w:color w:val="auto"/>
        </w:rPr>
      </w:pPr>
      <w:r w:rsidRPr="008E40BE">
        <w:rPr>
          <w:b/>
          <w:color w:val="auto"/>
        </w:rPr>
        <w:t>МУНИЦИПАЛЬНОЕ  ОБРАЗОВАНИЕ</w:t>
      </w:r>
    </w:p>
    <w:p w:rsidR="0035314D" w:rsidRPr="008E40BE" w:rsidRDefault="0035314D" w:rsidP="00603E25">
      <w:pPr>
        <w:jc w:val="center"/>
        <w:rPr>
          <w:b/>
          <w:color w:val="auto"/>
        </w:rPr>
      </w:pPr>
      <w:r w:rsidRPr="008E40BE">
        <w:rPr>
          <w:b/>
          <w:color w:val="auto"/>
        </w:rPr>
        <w:t>«НУКУТСКИЙ  РАЙОН»</w:t>
      </w:r>
    </w:p>
    <w:p w:rsidR="00967C10" w:rsidRPr="008E40BE" w:rsidRDefault="00967C10" w:rsidP="00603E25">
      <w:pPr>
        <w:jc w:val="center"/>
        <w:rPr>
          <w:b/>
          <w:color w:val="auto"/>
        </w:rPr>
      </w:pPr>
    </w:p>
    <w:p w:rsidR="0035314D" w:rsidRPr="008E40BE" w:rsidRDefault="0035314D" w:rsidP="00603E25">
      <w:pPr>
        <w:jc w:val="center"/>
        <w:rPr>
          <w:b/>
          <w:color w:val="auto"/>
        </w:rPr>
      </w:pPr>
      <w:r w:rsidRPr="008E40BE">
        <w:rPr>
          <w:b/>
          <w:color w:val="auto"/>
        </w:rPr>
        <w:t>АДМИНИСТРАЦИЯ</w:t>
      </w:r>
    </w:p>
    <w:p w:rsidR="0035314D" w:rsidRPr="008E40BE" w:rsidRDefault="0035314D" w:rsidP="00603E25">
      <w:pPr>
        <w:jc w:val="center"/>
        <w:rPr>
          <w:b/>
          <w:color w:val="auto"/>
        </w:rPr>
      </w:pPr>
      <w:r w:rsidRPr="008E40BE">
        <w:rPr>
          <w:b/>
          <w:color w:val="auto"/>
        </w:rPr>
        <w:t>МУНИЦИПАЛЬНОГО ОБРАЗОВАНИЯ</w:t>
      </w:r>
    </w:p>
    <w:p w:rsidR="0035314D" w:rsidRPr="008E40BE" w:rsidRDefault="0035314D" w:rsidP="00603E25">
      <w:pPr>
        <w:jc w:val="center"/>
        <w:rPr>
          <w:b/>
          <w:color w:val="auto"/>
        </w:rPr>
      </w:pPr>
      <w:r w:rsidRPr="008E40BE">
        <w:rPr>
          <w:b/>
          <w:color w:val="auto"/>
        </w:rPr>
        <w:t>«НУКУТСКИЙ РАЙОН»</w:t>
      </w:r>
    </w:p>
    <w:p w:rsidR="00BE2681" w:rsidRPr="00BE2681" w:rsidRDefault="00BE2681" w:rsidP="00BE2681">
      <w:pPr>
        <w:ind w:firstLine="0"/>
        <w:rPr>
          <w:b/>
          <w:color w:val="auto"/>
        </w:rPr>
      </w:pPr>
    </w:p>
    <w:p w:rsidR="00BE2681" w:rsidRPr="00BE2681" w:rsidRDefault="00BE2681" w:rsidP="00BE2681">
      <w:pPr>
        <w:pBdr>
          <w:bottom w:val="single" w:sz="12" w:space="1" w:color="auto"/>
        </w:pBdr>
        <w:jc w:val="center"/>
        <w:rPr>
          <w:b/>
          <w:bCs/>
          <w:color w:val="auto"/>
        </w:rPr>
      </w:pPr>
      <w:r w:rsidRPr="00BE2681">
        <w:rPr>
          <w:b/>
          <w:bCs/>
          <w:color w:val="auto"/>
        </w:rPr>
        <w:t>ПОСТАНОВЛЕНИЕ</w:t>
      </w:r>
    </w:p>
    <w:p w:rsidR="00BE2681" w:rsidRPr="00BE2681" w:rsidRDefault="00BE2681" w:rsidP="00BE2681">
      <w:pPr>
        <w:ind w:firstLine="0"/>
        <w:rPr>
          <w:color w:val="auto"/>
        </w:rPr>
      </w:pPr>
      <w:r>
        <w:rPr>
          <w:color w:val="auto"/>
        </w:rPr>
        <w:t>20 февраля</w:t>
      </w:r>
      <w:r w:rsidRPr="00BE2681">
        <w:rPr>
          <w:color w:val="auto"/>
        </w:rPr>
        <w:t xml:space="preserve"> 20</w:t>
      </w:r>
      <w:r>
        <w:rPr>
          <w:color w:val="auto"/>
        </w:rPr>
        <w:t>20</w:t>
      </w:r>
      <w:r w:rsidRPr="00BE2681">
        <w:rPr>
          <w:color w:val="auto"/>
        </w:rPr>
        <w:t xml:space="preserve">                           </w:t>
      </w:r>
      <w:r>
        <w:rPr>
          <w:color w:val="auto"/>
        </w:rPr>
        <w:t xml:space="preserve">                      </w:t>
      </w:r>
      <w:r w:rsidRPr="00BE2681">
        <w:rPr>
          <w:color w:val="auto"/>
        </w:rPr>
        <w:t xml:space="preserve">   № </w:t>
      </w:r>
      <w:r>
        <w:rPr>
          <w:color w:val="auto"/>
        </w:rPr>
        <w:t>81</w:t>
      </w:r>
      <w:r w:rsidRPr="00BE2681">
        <w:rPr>
          <w:color w:val="auto"/>
        </w:rPr>
        <w:t xml:space="preserve">                </w:t>
      </w:r>
      <w:r>
        <w:rPr>
          <w:color w:val="auto"/>
        </w:rPr>
        <w:t xml:space="preserve">    </w:t>
      </w:r>
      <w:r w:rsidRPr="00BE2681">
        <w:rPr>
          <w:color w:val="auto"/>
        </w:rPr>
        <w:t xml:space="preserve">                п. </w:t>
      </w:r>
      <w:proofErr w:type="spellStart"/>
      <w:r w:rsidRPr="00BE2681">
        <w:rPr>
          <w:color w:val="auto"/>
        </w:rPr>
        <w:t>Новонукутский</w:t>
      </w:r>
      <w:proofErr w:type="spellEnd"/>
    </w:p>
    <w:p w:rsidR="00BE2681" w:rsidRDefault="00BE2681" w:rsidP="00967C10">
      <w:pPr>
        <w:ind w:firstLine="0"/>
        <w:rPr>
          <w:color w:val="auto"/>
        </w:rPr>
      </w:pPr>
    </w:p>
    <w:p w:rsidR="009B1102" w:rsidRPr="00BE2681" w:rsidRDefault="009B1102" w:rsidP="00967C10">
      <w:pPr>
        <w:ind w:firstLine="0"/>
        <w:rPr>
          <w:color w:val="auto"/>
        </w:rPr>
      </w:pPr>
    </w:p>
    <w:p w:rsidR="0035314D" w:rsidRPr="00967C10" w:rsidRDefault="006529A7" w:rsidP="00967C10">
      <w:pPr>
        <w:ind w:firstLine="0"/>
        <w:rPr>
          <w:color w:val="auto"/>
        </w:rPr>
      </w:pPr>
      <w:r w:rsidRPr="00967C10">
        <w:rPr>
          <w:color w:val="auto"/>
        </w:rPr>
        <w:t>Об утверждении Порядка проведения</w:t>
      </w:r>
    </w:p>
    <w:p w:rsidR="006529A7" w:rsidRPr="00967C10" w:rsidRDefault="006529A7" w:rsidP="00967C10">
      <w:pPr>
        <w:ind w:firstLine="0"/>
        <w:rPr>
          <w:color w:val="auto"/>
        </w:rPr>
      </w:pPr>
      <w:r w:rsidRPr="00967C10">
        <w:rPr>
          <w:color w:val="auto"/>
        </w:rPr>
        <w:t xml:space="preserve">общественных обсуждений по определению </w:t>
      </w:r>
    </w:p>
    <w:p w:rsidR="006529A7" w:rsidRPr="00967C10" w:rsidRDefault="006529A7" w:rsidP="00967C10">
      <w:pPr>
        <w:ind w:firstLine="0"/>
        <w:rPr>
          <w:color w:val="auto"/>
        </w:rPr>
      </w:pPr>
      <w:r w:rsidRPr="00967C10">
        <w:rPr>
          <w:color w:val="auto"/>
        </w:rPr>
        <w:t>границ прилегающих к некоторым организациям</w:t>
      </w:r>
    </w:p>
    <w:p w:rsidR="006529A7" w:rsidRPr="00967C10" w:rsidRDefault="006529A7" w:rsidP="00967C10">
      <w:pPr>
        <w:ind w:firstLine="0"/>
        <w:rPr>
          <w:color w:val="auto"/>
        </w:rPr>
      </w:pPr>
      <w:r w:rsidRPr="00967C10">
        <w:rPr>
          <w:color w:val="auto"/>
        </w:rPr>
        <w:t xml:space="preserve">(учреждениям) </w:t>
      </w:r>
      <w:r w:rsidR="00ED7FED" w:rsidRPr="00967C10">
        <w:rPr>
          <w:color w:val="auto"/>
        </w:rPr>
        <w:t>и объектам территорий,</w:t>
      </w:r>
    </w:p>
    <w:p w:rsidR="00ED7FED" w:rsidRPr="00967C10" w:rsidRDefault="00ED7FED" w:rsidP="00967C10">
      <w:pPr>
        <w:ind w:firstLine="0"/>
        <w:rPr>
          <w:color w:val="auto"/>
        </w:rPr>
      </w:pPr>
      <w:r w:rsidRPr="00967C10">
        <w:rPr>
          <w:color w:val="auto"/>
        </w:rPr>
        <w:t xml:space="preserve">на </w:t>
      </w:r>
      <w:proofErr w:type="gramStart"/>
      <w:r w:rsidRPr="00967C10">
        <w:rPr>
          <w:color w:val="auto"/>
        </w:rPr>
        <w:t>которых</w:t>
      </w:r>
      <w:proofErr w:type="gramEnd"/>
      <w:r w:rsidRPr="00967C10">
        <w:rPr>
          <w:color w:val="auto"/>
        </w:rPr>
        <w:t xml:space="preserve"> не допускается розничная продажа</w:t>
      </w:r>
    </w:p>
    <w:p w:rsidR="00ED7FED" w:rsidRPr="00967C10" w:rsidRDefault="00ED7FED" w:rsidP="00967C10">
      <w:pPr>
        <w:ind w:firstLine="0"/>
        <w:rPr>
          <w:color w:val="auto"/>
        </w:rPr>
      </w:pPr>
      <w:r w:rsidRPr="00967C10">
        <w:rPr>
          <w:color w:val="auto"/>
        </w:rPr>
        <w:t>алкогольной продукции на территории</w:t>
      </w:r>
    </w:p>
    <w:p w:rsidR="00ED7FED" w:rsidRPr="00967C10" w:rsidRDefault="00ED7FED" w:rsidP="00967C10">
      <w:pPr>
        <w:ind w:firstLine="0"/>
        <w:rPr>
          <w:color w:val="auto"/>
        </w:rPr>
      </w:pPr>
      <w:r w:rsidRPr="00967C10">
        <w:rPr>
          <w:color w:val="auto"/>
        </w:rPr>
        <w:t>муниципального образования «Нукутский район»</w:t>
      </w:r>
    </w:p>
    <w:p w:rsidR="00ED7FED" w:rsidRDefault="00ED7FED" w:rsidP="00603E25"/>
    <w:p w:rsidR="009B1102" w:rsidRDefault="009B1102" w:rsidP="00603E25"/>
    <w:p w:rsidR="0035314D" w:rsidRDefault="007506F1" w:rsidP="00603E25">
      <w:pPr>
        <w:rPr>
          <w:color w:val="auto"/>
        </w:rPr>
      </w:pPr>
      <w:proofErr w:type="gramStart"/>
      <w:r>
        <w:rPr>
          <w:color w:val="auto"/>
        </w:rPr>
        <w:t xml:space="preserve">В соответствии с федеральными законами от </w:t>
      </w:r>
      <w:r w:rsidR="00007CE9" w:rsidRPr="00967C10">
        <w:rPr>
          <w:color w:val="auto"/>
        </w:rPr>
        <w:t>03.07.2016 года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</w:t>
      </w:r>
      <w:r w:rsidR="00F56124">
        <w:rPr>
          <w:color w:val="auto"/>
        </w:rPr>
        <w:t>»</w:t>
      </w:r>
      <w:r w:rsidR="00D66031">
        <w:rPr>
          <w:color w:val="auto"/>
        </w:rPr>
        <w:t xml:space="preserve"> и отдельные законодательные акты российской Федерации</w:t>
      </w:r>
      <w:r w:rsidR="00007CE9" w:rsidRPr="00967C10">
        <w:rPr>
          <w:color w:val="auto"/>
        </w:rPr>
        <w:t>»</w:t>
      </w:r>
      <w:r w:rsidR="0035314D" w:rsidRPr="00967C10">
        <w:rPr>
          <w:color w:val="auto"/>
        </w:rPr>
        <w:t>,</w:t>
      </w:r>
      <w:r w:rsidR="00007CE9" w:rsidRPr="00967C10">
        <w:rPr>
          <w:color w:val="auto"/>
        </w:rPr>
        <w:t xml:space="preserve"> от 22.11.1995 года № 171-ФЗ «О государственном регулировании производства и оборота этилового спирта, алкогольной</w:t>
      </w:r>
      <w:r w:rsidR="001C7934">
        <w:rPr>
          <w:color w:val="auto"/>
        </w:rPr>
        <w:t xml:space="preserve"> и спиртосодержащей</w:t>
      </w:r>
      <w:r w:rsidR="00007CE9" w:rsidRPr="00967C10">
        <w:rPr>
          <w:color w:val="auto"/>
        </w:rPr>
        <w:t xml:space="preserve"> продукции </w:t>
      </w:r>
      <w:r w:rsidR="00CD0A41" w:rsidRPr="00967C10">
        <w:rPr>
          <w:color w:val="auto"/>
        </w:rPr>
        <w:t>и об ограничении потребления</w:t>
      </w:r>
      <w:proofErr w:type="gramEnd"/>
      <w:r w:rsidR="00CD0A41" w:rsidRPr="00967C10">
        <w:rPr>
          <w:color w:val="auto"/>
        </w:rPr>
        <w:t xml:space="preserve"> (</w:t>
      </w:r>
      <w:proofErr w:type="gramStart"/>
      <w:r w:rsidR="00CD0A41" w:rsidRPr="00967C10">
        <w:rPr>
          <w:color w:val="auto"/>
        </w:rPr>
        <w:t>распития) алкогольной продукции</w:t>
      </w:r>
      <w:r w:rsidR="001C7934">
        <w:rPr>
          <w:color w:val="auto"/>
        </w:rPr>
        <w:t>»</w:t>
      </w:r>
      <w:r w:rsidR="00CD0A41" w:rsidRPr="00967C10">
        <w:rPr>
          <w:color w:val="auto"/>
        </w:rPr>
        <w:t>,</w:t>
      </w:r>
      <w:r w:rsidR="001C7934">
        <w:rPr>
          <w:color w:val="auto"/>
        </w:rPr>
        <w:t xml:space="preserve"> </w:t>
      </w:r>
      <w:r w:rsidR="00CD0A41" w:rsidRPr="00967C10">
        <w:rPr>
          <w:color w:val="auto"/>
        </w:rPr>
        <w:t>от 21.07.2014 года № 212-ФЗ «Об основах общественного контроля в российской Федерации», Постановлени</w:t>
      </w:r>
      <w:r w:rsidR="001C7934">
        <w:rPr>
          <w:color w:val="auto"/>
        </w:rPr>
        <w:t>ем</w:t>
      </w:r>
      <w:r w:rsidR="00CD0A41" w:rsidRPr="00967C10">
        <w:rPr>
          <w:color w:val="auto"/>
        </w:rPr>
        <w:t xml:space="preserve"> Правительства Российской Федерации от 27.12.2012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на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</w:t>
      </w:r>
      <w:proofErr w:type="gramEnd"/>
      <w:r w:rsidR="00CD0A41" w:rsidRPr="00967C10">
        <w:rPr>
          <w:color w:val="auto"/>
        </w:rPr>
        <w:t xml:space="preserve"> объектам территорий, на которых не допускается розничная продажа алкогольной продукции»</w:t>
      </w:r>
      <w:r w:rsidR="0035314D" w:rsidRPr="00967C10">
        <w:rPr>
          <w:color w:val="auto"/>
        </w:rPr>
        <w:t xml:space="preserve"> руководствуясь статьей 35 Устава муниципального образования «</w:t>
      </w:r>
      <w:proofErr w:type="spellStart"/>
      <w:r w:rsidR="0035314D" w:rsidRPr="00967C10">
        <w:rPr>
          <w:color w:val="auto"/>
        </w:rPr>
        <w:t>Нукутский</w:t>
      </w:r>
      <w:proofErr w:type="spellEnd"/>
      <w:r w:rsidR="0035314D" w:rsidRPr="00967C10">
        <w:rPr>
          <w:color w:val="auto"/>
        </w:rPr>
        <w:t xml:space="preserve"> район», Администрация</w:t>
      </w:r>
    </w:p>
    <w:p w:rsidR="00411ACB" w:rsidRPr="00967C10" w:rsidRDefault="00411ACB" w:rsidP="00603E25">
      <w:pPr>
        <w:rPr>
          <w:color w:val="auto"/>
        </w:rPr>
      </w:pPr>
    </w:p>
    <w:p w:rsidR="0035314D" w:rsidRPr="00967C10" w:rsidRDefault="0035314D" w:rsidP="00603E25">
      <w:pPr>
        <w:jc w:val="center"/>
        <w:rPr>
          <w:b/>
          <w:color w:val="auto"/>
        </w:rPr>
      </w:pPr>
      <w:r w:rsidRPr="00967C10">
        <w:rPr>
          <w:b/>
          <w:color w:val="auto"/>
        </w:rPr>
        <w:t>ПОСТАНОВЛЯЕТ:</w:t>
      </w:r>
    </w:p>
    <w:p w:rsidR="00335F86" w:rsidRPr="00967C10" w:rsidRDefault="00335F86" w:rsidP="00603E25">
      <w:pPr>
        <w:jc w:val="center"/>
        <w:rPr>
          <w:b/>
          <w:color w:val="auto"/>
        </w:rPr>
      </w:pPr>
    </w:p>
    <w:p w:rsidR="0035314D" w:rsidRPr="00967C10" w:rsidRDefault="0035314D" w:rsidP="00603E25">
      <w:pPr>
        <w:pStyle w:val="a6"/>
        <w:numPr>
          <w:ilvl w:val="0"/>
          <w:numId w:val="5"/>
        </w:numPr>
        <w:ind w:left="0" w:firstLine="709"/>
        <w:rPr>
          <w:rFonts w:ascii="Times New Roman" w:hAnsi="Times New Roman"/>
          <w:color w:val="auto"/>
          <w:sz w:val="24"/>
        </w:rPr>
      </w:pPr>
      <w:r w:rsidRPr="00967C10">
        <w:rPr>
          <w:rFonts w:ascii="Times New Roman" w:hAnsi="Times New Roman"/>
          <w:color w:val="auto"/>
          <w:sz w:val="24"/>
        </w:rPr>
        <w:t xml:space="preserve">Утвердить Порядок </w:t>
      </w:r>
      <w:r w:rsidR="00D47B42" w:rsidRPr="00967C10">
        <w:rPr>
          <w:rFonts w:ascii="Times New Roman" w:hAnsi="Times New Roman"/>
          <w:color w:val="auto"/>
          <w:sz w:val="24"/>
        </w:rPr>
        <w:t>проведения общественных обсуждений по определению границ прилегающих к некоторым организациям (учреждениям) и объектам территорий, на которых не допускается розничная продажа алкогольной продукции</w:t>
      </w:r>
      <w:r w:rsidRPr="00967C10">
        <w:rPr>
          <w:rFonts w:ascii="Times New Roman" w:hAnsi="Times New Roman"/>
          <w:color w:val="auto"/>
          <w:sz w:val="24"/>
        </w:rPr>
        <w:t xml:space="preserve"> на территории</w:t>
      </w:r>
      <w:r w:rsidRPr="00603E25">
        <w:rPr>
          <w:rFonts w:ascii="Times New Roman" w:hAnsi="Times New Roman"/>
          <w:sz w:val="24"/>
        </w:rPr>
        <w:t xml:space="preserve"> </w:t>
      </w:r>
      <w:r w:rsidRPr="00967C10">
        <w:rPr>
          <w:rFonts w:ascii="Times New Roman" w:hAnsi="Times New Roman"/>
          <w:color w:val="auto"/>
          <w:sz w:val="24"/>
        </w:rPr>
        <w:t>муниципального образования «Нукутский район» согласно приложению к настоящему постановлению.</w:t>
      </w:r>
    </w:p>
    <w:p w:rsidR="0035314D" w:rsidRPr="00967C10" w:rsidRDefault="0035314D" w:rsidP="00454233">
      <w:pPr>
        <w:pStyle w:val="a6"/>
        <w:numPr>
          <w:ilvl w:val="0"/>
          <w:numId w:val="5"/>
        </w:numPr>
        <w:ind w:left="0" w:firstLine="709"/>
        <w:rPr>
          <w:rFonts w:ascii="Times New Roman" w:hAnsi="Times New Roman"/>
          <w:color w:val="auto"/>
          <w:sz w:val="24"/>
        </w:rPr>
      </w:pPr>
      <w:r w:rsidRPr="00967C10">
        <w:rPr>
          <w:rFonts w:ascii="Times New Roman" w:hAnsi="Times New Roman"/>
          <w:color w:val="auto"/>
          <w:sz w:val="24"/>
        </w:rPr>
        <w:lastRenderedPageBreak/>
        <w:t>Настоящее постановление опубликовать в печатном издании «Официальный курьер» и разместить на официальном сайте муниципального образования «Нукутский район».</w:t>
      </w:r>
    </w:p>
    <w:p w:rsidR="0035314D" w:rsidRPr="00967C10" w:rsidRDefault="0035314D" w:rsidP="00454233">
      <w:pPr>
        <w:pStyle w:val="a6"/>
        <w:numPr>
          <w:ilvl w:val="0"/>
          <w:numId w:val="5"/>
        </w:numPr>
        <w:ind w:left="0" w:firstLine="709"/>
        <w:rPr>
          <w:rFonts w:ascii="Times New Roman" w:hAnsi="Times New Roman"/>
          <w:color w:val="auto"/>
          <w:sz w:val="24"/>
        </w:rPr>
      </w:pPr>
      <w:proofErr w:type="gramStart"/>
      <w:r w:rsidRPr="00967C10">
        <w:rPr>
          <w:rFonts w:ascii="Times New Roman" w:hAnsi="Times New Roman"/>
          <w:color w:val="auto"/>
          <w:sz w:val="24"/>
        </w:rPr>
        <w:t>Контроль за</w:t>
      </w:r>
      <w:proofErr w:type="gramEnd"/>
      <w:r w:rsidRPr="00967C10">
        <w:rPr>
          <w:rFonts w:ascii="Times New Roman" w:hAnsi="Times New Roman"/>
          <w:color w:val="auto"/>
          <w:sz w:val="24"/>
        </w:rPr>
        <w:t xml:space="preserve"> исполнением настоящего постановления оставляю за собой.</w:t>
      </w:r>
    </w:p>
    <w:p w:rsidR="0035314D" w:rsidRPr="00967C10" w:rsidRDefault="0035314D" w:rsidP="00603E25">
      <w:pPr>
        <w:rPr>
          <w:color w:val="auto"/>
        </w:rPr>
      </w:pPr>
    </w:p>
    <w:p w:rsidR="0035314D" w:rsidRPr="00967C10" w:rsidRDefault="0035314D" w:rsidP="00603E25">
      <w:pPr>
        <w:rPr>
          <w:color w:val="auto"/>
        </w:rPr>
      </w:pPr>
    </w:p>
    <w:p w:rsidR="00D26FBE" w:rsidRDefault="00D26FBE" w:rsidP="00D26FBE">
      <w:pPr>
        <w:ind w:firstLine="0"/>
        <w:rPr>
          <w:color w:val="auto"/>
        </w:rPr>
      </w:pPr>
    </w:p>
    <w:p w:rsidR="00D26FBE" w:rsidRDefault="00D26FBE" w:rsidP="00D26FBE">
      <w:pPr>
        <w:ind w:firstLine="0"/>
        <w:rPr>
          <w:color w:val="auto"/>
        </w:rPr>
      </w:pPr>
    </w:p>
    <w:p w:rsidR="0035314D" w:rsidRPr="00967C10" w:rsidRDefault="00454233" w:rsidP="00D26FBE">
      <w:pPr>
        <w:ind w:firstLine="0"/>
        <w:rPr>
          <w:color w:val="auto"/>
        </w:rPr>
      </w:pPr>
      <w:r w:rsidRPr="00967C10">
        <w:rPr>
          <w:color w:val="auto"/>
        </w:rPr>
        <w:t xml:space="preserve">   </w:t>
      </w:r>
      <w:r w:rsidR="0035314D" w:rsidRPr="00967C10">
        <w:rPr>
          <w:color w:val="auto"/>
        </w:rPr>
        <w:t xml:space="preserve">Мэр                                                                          </w:t>
      </w:r>
      <w:r w:rsidR="00D26FBE">
        <w:rPr>
          <w:color w:val="auto"/>
        </w:rPr>
        <w:t xml:space="preserve">                                           </w:t>
      </w:r>
      <w:r w:rsidR="0035314D" w:rsidRPr="00967C10">
        <w:rPr>
          <w:color w:val="auto"/>
        </w:rPr>
        <w:t>С.Г. Гомбоев</w:t>
      </w:r>
    </w:p>
    <w:p w:rsidR="009630CB" w:rsidRPr="009630CB" w:rsidRDefault="009630CB" w:rsidP="00603E25">
      <w:r w:rsidRPr="009630CB">
        <w:t> </w:t>
      </w:r>
    </w:p>
    <w:p w:rsidR="009630CB" w:rsidRPr="009630CB" w:rsidRDefault="009630CB" w:rsidP="00603E25">
      <w:r w:rsidRPr="009630CB">
        <w:t> </w:t>
      </w:r>
    </w:p>
    <w:p w:rsidR="009630CB" w:rsidRPr="009630CB" w:rsidRDefault="009630CB" w:rsidP="00603E25">
      <w:r w:rsidRPr="009630CB">
        <w:t> </w:t>
      </w:r>
    </w:p>
    <w:p w:rsidR="009630CB" w:rsidRPr="009630CB" w:rsidRDefault="009630CB" w:rsidP="00603E25">
      <w:r w:rsidRPr="009630CB">
        <w:t> </w:t>
      </w:r>
    </w:p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EC1D55" w:rsidRDefault="00EC1D55" w:rsidP="00603E25"/>
    <w:p w:rsidR="00454233" w:rsidRDefault="009630CB" w:rsidP="00603E25">
      <w:pPr>
        <w:rPr>
          <w:rFonts w:ascii="Tahoma" w:hAnsi="Tahoma" w:cs="Tahoma"/>
        </w:rPr>
      </w:pPr>
      <w:r w:rsidRPr="00EC1D55">
        <w:rPr>
          <w:rFonts w:ascii="Tahoma" w:hAnsi="Tahoma" w:cs="Tahoma"/>
        </w:rPr>
        <w:t> </w:t>
      </w: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454233" w:rsidRDefault="00454233" w:rsidP="00603E25">
      <w:pPr>
        <w:rPr>
          <w:rFonts w:ascii="Tahoma" w:hAnsi="Tahoma" w:cs="Tahoma"/>
        </w:rPr>
      </w:pPr>
    </w:p>
    <w:p w:rsidR="001C7934" w:rsidRDefault="001C7934" w:rsidP="00454233">
      <w:pPr>
        <w:jc w:val="right"/>
        <w:rPr>
          <w:color w:val="auto"/>
        </w:rPr>
      </w:pPr>
    </w:p>
    <w:p w:rsidR="001C7934" w:rsidRDefault="001C7934" w:rsidP="00454233">
      <w:pPr>
        <w:jc w:val="right"/>
        <w:rPr>
          <w:color w:val="auto"/>
        </w:rPr>
      </w:pPr>
    </w:p>
    <w:p w:rsidR="009630CB" w:rsidRPr="00967C10" w:rsidRDefault="009630CB" w:rsidP="00454233">
      <w:pPr>
        <w:jc w:val="right"/>
        <w:rPr>
          <w:color w:val="auto"/>
        </w:rPr>
      </w:pPr>
      <w:r w:rsidRPr="00967C10">
        <w:rPr>
          <w:color w:val="auto"/>
        </w:rPr>
        <w:lastRenderedPageBreak/>
        <w:t>Приложение</w:t>
      </w:r>
      <w:r w:rsidR="008E3184">
        <w:rPr>
          <w:color w:val="auto"/>
        </w:rPr>
        <w:t xml:space="preserve"> № 1</w:t>
      </w:r>
    </w:p>
    <w:p w:rsidR="00EC1D55" w:rsidRPr="00967C10" w:rsidRDefault="00EC1D55" w:rsidP="00454233">
      <w:pPr>
        <w:jc w:val="right"/>
        <w:rPr>
          <w:color w:val="auto"/>
        </w:rPr>
      </w:pPr>
      <w:r w:rsidRPr="00967C10">
        <w:rPr>
          <w:color w:val="auto"/>
        </w:rPr>
        <w:t>к Постановлению</w:t>
      </w:r>
      <w:r w:rsidR="008E3184">
        <w:rPr>
          <w:color w:val="auto"/>
        </w:rPr>
        <w:t xml:space="preserve"> Администрации</w:t>
      </w:r>
    </w:p>
    <w:p w:rsidR="00EC1D55" w:rsidRPr="00967C10" w:rsidRDefault="00EC1D55" w:rsidP="00454233">
      <w:pPr>
        <w:jc w:val="right"/>
        <w:rPr>
          <w:color w:val="auto"/>
        </w:rPr>
      </w:pPr>
      <w:r w:rsidRPr="00967C10">
        <w:rPr>
          <w:color w:val="auto"/>
        </w:rPr>
        <w:t xml:space="preserve"> МО «</w:t>
      </w:r>
      <w:proofErr w:type="spellStart"/>
      <w:r w:rsidRPr="00967C10">
        <w:rPr>
          <w:color w:val="auto"/>
        </w:rPr>
        <w:t>Нукутский</w:t>
      </w:r>
      <w:proofErr w:type="spellEnd"/>
      <w:r w:rsidRPr="00967C10">
        <w:rPr>
          <w:color w:val="auto"/>
        </w:rPr>
        <w:t xml:space="preserve"> район»</w:t>
      </w:r>
    </w:p>
    <w:p w:rsidR="00EC1D55" w:rsidRPr="00967C10" w:rsidRDefault="00454233" w:rsidP="00454233">
      <w:pPr>
        <w:jc w:val="right"/>
        <w:rPr>
          <w:rFonts w:ascii="Tahoma" w:hAnsi="Tahoma" w:cs="Tahoma"/>
          <w:color w:val="auto"/>
        </w:rPr>
      </w:pPr>
      <w:r w:rsidRPr="00967C10">
        <w:rPr>
          <w:color w:val="auto"/>
        </w:rPr>
        <w:t>о</w:t>
      </w:r>
      <w:r w:rsidR="00EC1D55" w:rsidRPr="00967C10">
        <w:rPr>
          <w:color w:val="auto"/>
        </w:rPr>
        <w:t xml:space="preserve">т </w:t>
      </w:r>
      <w:r w:rsidR="008E3184">
        <w:rPr>
          <w:color w:val="auto"/>
        </w:rPr>
        <w:t>20.02.</w:t>
      </w:r>
      <w:r w:rsidR="00EC1D55" w:rsidRPr="00967C10">
        <w:rPr>
          <w:color w:val="auto"/>
        </w:rPr>
        <w:t xml:space="preserve">2020 г. № </w:t>
      </w:r>
      <w:r w:rsidR="008E3184">
        <w:rPr>
          <w:color w:val="auto"/>
        </w:rPr>
        <w:t>81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 </w:t>
      </w:r>
    </w:p>
    <w:p w:rsidR="00A80D8A" w:rsidRDefault="00A80D8A" w:rsidP="00454233">
      <w:pPr>
        <w:jc w:val="center"/>
        <w:rPr>
          <w:b/>
          <w:color w:val="auto"/>
        </w:rPr>
      </w:pPr>
    </w:p>
    <w:p w:rsidR="00A80D8A" w:rsidRDefault="00A80D8A" w:rsidP="00454233">
      <w:pPr>
        <w:jc w:val="center"/>
        <w:rPr>
          <w:b/>
          <w:color w:val="auto"/>
        </w:rPr>
      </w:pPr>
    </w:p>
    <w:p w:rsidR="009630CB" w:rsidRPr="00967C10" w:rsidRDefault="009630CB" w:rsidP="00454233">
      <w:pPr>
        <w:jc w:val="center"/>
        <w:rPr>
          <w:b/>
          <w:color w:val="auto"/>
        </w:rPr>
      </w:pPr>
      <w:r w:rsidRPr="00967C10">
        <w:rPr>
          <w:b/>
          <w:color w:val="auto"/>
        </w:rPr>
        <w:t>ПОРЯДОК</w:t>
      </w:r>
    </w:p>
    <w:p w:rsidR="000B782D" w:rsidRPr="00967C10" w:rsidRDefault="009630CB" w:rsidP="00454233">
      <w:pPr>
        <w:jc w:val="center"/>
        <w:rPr>
          <w:b/>
          <w:color w:val="auto"/>
        </w:rPr>
      </w:pPr>
      <w:r w:rsidRPr="00967C10">
        <w:rPr>
          <w:b/>
          <w:color w:val="auto"/>
        </w:rPr>
        <w:t>проведения общественного обсуждения по определению границ прилегающих к некоторым организациям (учреждениям) и объектам территорий, на которых не допускается розничная продажа алкогольной продукции</w:t>
      </w:r>
    </w:p>
    <w:p w:rsidR="009630CB" w:rsidRPr="00967C10" w:rsidRDefault="006D3661" w:rsidP="00454233">
      <w:pPr>
        <w:jc w:val="center"/>
        <w:rPr>
          <w:b/>
          <w:color w:val="auto"/>
        </w:rPr>
      </w:pPr>
      <w:r w:rsidRPr="00967C10">
        <w:rPr>
          <w:b/>
          <w:color w:val="auto"/>
        </w:rPr>
        <w:t>на территории муниципального образования</w:t>
      </w:r>
      <w:r w:rsidR="009630CB" w:rsidRPr="00967C10">
        <w:rPr>
          <w:b/>
          <w:color w:val="auto"/>
        </w:rPr>
        <w:t xml:space="preserve"> «</w:t>
      </w:r>
      <w:r w:rsidR="00E62CA1" w:rsidRPr="00967C10">
        <w:rPr>
          <w:b/>
          <w:color w:val="auto"/>
        </w:rPr>
        <w:t>Нукутск</w:t>
      </w:r>
      <w:r w:rsidR="009630CB" w:rsidRPr="00967C10">
        <w:rPr>
          <w:b/>
          <w:color w:val="auto"/>
        </w:rPr>
        <w:t>ий район»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 </w:t>
      </w:r>
    </w:p>
    <w:p w:rsidR="009630CB" w:rsidRPr="003E4317" w:rsidRDefault="009630CB" w:rsidP="003E4317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color w:val="auto"/>
          <w:sz w:val="24"/>
        </w:rPr>
      </w:pPr>
      <w:r w:rsidRPr="003E4317">
        <w:rPr>
          <w:rFonts w:ascii="Times New Roman" w:hAnsi="Times New Roman"/>
          <w:color w:val="auto"/>
          <w:sz w:val="24"/>
        </w:rPr>
        <w:t>Общие положения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 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 xml:space="preserve">1.1. </w:t>
      </w:r>
      <w:proofErr w:type="gramStart"/>
      <w:r w:rsidRPr="00967C10">
        <w:rPr>
          <w:color w:val="auto"/>
        </w:rPr>
        <w:t>Настоящий Порядок разработан в целях реализации Федерального закона от 22.11.1995 г</w:t>
      </w:r>
      <w:r w:rsidR="00F56124">
        <w:rPr>
          <w:color w:val="auto"/>
        </w:rPr>
        <w:t>ода</w:t>
      </w:r>
      <w:r w:rsidRPr="00967C10">
        <w:rPr>
          <w:color w:val="auto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Федерального закона от 03.07.2016</w:t>
      </w:r>
      <w:r w:rsidR="00F56124">
        <w:rPr>
          <w:color w:val="auto"/>
        </w:rPr>
        <w:t xml:space="preserve"> года </w:t>
      </w:r>
      <w:r w:rsidRPr="00967C10">
        <w:rPr>
          <w:color w:val="auto"/>
        </w:rPr>
        <w:t>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proofErr w:type="gramEnd"/>
      <w:r w:rsidRPr="00967C10">
        <w:rPr>
          <w:color w:val="auto"/>
        </w:rPr>
        <w:t>) алкогольной продукции</w:t>
      </w:r>
      <w:r w:rsidR="00F56124">
        <w:rPr>
          <w:color w:val="auto"/>
        </w:rPr>
        <w:t>»</w:t>
      </w:r>
      <w:r w:rsidRPr="00967C10">
        <w:rPr>
          <w:color w:val="auto"/>
        </w:rPr>
        <w:t xml:space="preserve"> и отдельные законодательные акты Российской Федерации» и регулирует отношения, связанные с формой, порядком и сроками общественного обсуждения вопроса определения границ прилегающих территорий, на которых запрещена розничная продажа алкогольной продукции (далее – общественные обсуждения).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 xml:space="preserve">1.2. Организатором общественного обсуждения является Администрация </w:t>
      </w:r>
      <w:r w:rsidR="000B782D" w:rsidRPr="00967C10">
        <w:rPr>
          <w:color w:val="auto"/>
        </w:rPr>
        <w:t>муниципального образования «</w:t>
      </w:r>
      <w:r w:rsidR="00071BC8" w:rsidRPr="00967C10">
        <w:rPr>
          <w:color w:val="auto"/>
        </w:rPr>
        <w:t>Нукутск</w:t>
      </w:r>
      <w:r w:rsidR="000B782D" w:rsidRPr="00967C10">
        <w:rPr>
          <w:color w:val="auto"/>
        </w:rPr>
        <w:t>ий</w:t>
      </w:r>
      <w:r w:rsidRPr="00967C10">
        <w:rPr>
          <w:color w:val="auto"/>
        </w:rPr>
        <w:t xml:space="preserve"> район</w:t>
      </w:r>
      <w:r w:rsidR="000B782D" w:rsidRPr="00967C10">
        <w:rPr>
          <w:color w:val="auto"/>
        </w:rPr>
        <w:t>»</w:t>
      </w:r>
      <w:r w:rsidRPr="00967C10">
        <w:rPr>
          <w:color w:val="auto"/>
        </w:rPr>
        <w:t xml:space="preserve"> в лице </w:t>
      </w:r>
      <w:r w:rsidR="00071BC8" w:rsidRPr="00967C10">
        <w:rPr>
          <w:color w:val="auto"/>
        </w:rPr>
        <w:t>Управления экономического развития и труда</w:t>
      </w:r>
      <w:r w:rsidR="003E4317">
        <w:rPr>
          <w:color w:val="auto"/>
        </w:rPr>
        <w:t xml:space="preserve"> Администрации </w:t>
      </w:r>
      <w:r w:rsidR="00E20A16">
        <w:rPr>
          <w:color w:val="auto"/>
        </w:rPr>
        <w:t>муниципального образования</w:t>
      </w:r>
      <w:r w:rsidR="003E4317">
        <w:rPr>
          <w:color w:val="auto"/>
        </w:rPr>
        <w:t xml:space="preserve"> «Нукутский район»</w:t>
      </w:r>
      <w:r w:rsidRPr="00967C10">
        <w:rPr>
          <w:color w:val="auto"/>
        </w:rPr>
        <w:t xml:space="preserve"> (далее – Организатор общественного обсуждения).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Общественность - физические или юридические лица, интересы которых прямо или косвенно затронуты изменениями, внесенными Федеральным законом от 03.07.2016</w:t>
      </w:r>
      <w:r w:rsidR="00F56124">
        <w:rPr>
          <w:color w:val="auto"/>
        </w:rPr>
        <w:t xml:space="preserve"> года</w:t>
      </w:r>
      <w:r w:rsidRPr="00967C10">
        <w:rPr>
          <w:color w:val="auto"/>
        </w:rPr>
        <w:t xml:space="preserve">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продукции» и отдельные законодательные акты РФ».</w:t>
      </w:r>
    </w:p>
    <w:p w:rsidR="009630CB" w:rsidRPr="00967C10" w:rsidRDefault="009630CB" w:rsidP="00603E25">
      <w:pPr>
        <w:rPr>
          <w:color w:val="auto"/>
        </w:rPr>
      </w:pPr>
      <w:proofErr w:type="gramStart"/>
      <w:r w:rsidRPr="00967C10">
        <w:rPr>
          <w:color w:val="auto"/>
        </w:rPr>
        <w:t>Общественные обсуждения – комплекс мероприятий, проводимых в рамках изменений, внесенных Федеральным законом от 03.07.2016</w:t>
      </w:r>
      <w:r w:rsidR="00F56124">
        <w:rPr>
          <w:color w:val="auto"/>
        </w:rPr>
        <w:t xml:space="preserve"> года</w:t>
      </w:r>
      <w:r w:rsidRPr="00967C10">
        <w:rPr>
          <w:color w:val="auto"/>
        </w:rPr>
        <w:t xml:space="preserve"> № 261- ФЗ «О внесении изменений в Федеральный законно «О государственном регулировании производства и оборота этилового спирта, алкогольной и спиртосодержащей продукции» и отдельные законодательные акты РФ», с целью выявления общественных предпочтений, один из механизмов общественного контроля и согласования интересов различных групп, выражающих заинтересованность в решении той или</w:t>
      </w:r>
      <w:proofErr w:type="gramEnd"/>
      <w:r w:rsidRPr="00967C10">
        <w:rPr>
          <w:color w:val="auto"/>
        </w:rPr>
        <w:t xml:space="preserve"> иной проблемы, представляющей общественный интерес. Общественные обсуждения предполагают равную для всех заинтересованных сторон возможность высказать свое аргументированное мнение по обсуждаемому вопросу на основе изучения документальной информации, имеющей отношение к обсуждаемому вопросу.</w:t>
      </w:r>
    </w:p>
    <w:p w:rsidR="00071BC8" w:rsidRPr="00967C10" w:rsidRDefault="009630CB" w:rsidP="00603E25">
      <w:pPr>
        <w:rPr>
          <w:color w:val="auto"/>
        </w:rPr>
      </w:pPr>
      <w:proofErr w:type="gramStart"/>
      <w:r w:rsidRPr="00967C10">
        <w:rPr>
          <w:color w:val="auto"/>
        </w:rPr>
        <w:t xml:space="preserve"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</w:t>
      </w:r>
      <w:r w:rsidRPr="00967C10">
        <w:rPr>
          <w:color w:val="auto"/>
        </w:rPr>
        <w:lastRenderedPageBreak/>
        <w:t>указанных органов и организаций, представителей граждан и общественных объединений, интересы которых</w:t>
      </w:r>
      <w:proofErr w:type="gramEnd"/>
      <w:r w:rsidRPr="00967C10">
        <w:rPr>
          <w:color w:val="auto"/>
        </w:rPr>
        <w:t xml:space="preserve"> затрагиваются соответствующим решением.</w:t>
      </w:r>
    </w:p>
    <w:p w:rsidR="009630CB" w:rsidRPr="00967C10" w:rsidRDefault="009630CB" w:rsidP="00603E25">
      <w:pPr>
        <w:rPr>
          <w:color w:val="auto"/>
        </w:rPr>
      </w:pPr>
      <w:proofErr w:type="gramStart"/>
      <w:r w:rsidRPr="00967C10">
        <w:rPr>
          <w:color w:val="auto"/>
        </w:rPr>
        <w:t>Заинтересованные лица – участники алкогольного рынка, ведущие хозяйствен</w:t>
      </w:r>
      <w:r w:rsidR="006D3661" w:rsidRPr="00967C10">
        <w:rPr>
          <w:color w:val="auto"/>
        </w:rPr>
        <w:t>ную деятельность на территории муниципального образования</w:t>
      </w:r>
      <w:r w:rsidRPr="00967C10">
        <w:rPr>
          <w:color w:val="auto"/>
        </w:rPr>
        <w:t xml:space="preserve"> «</w:t>
      </w:r>
      <w:r w:rsidR="00071BC8" w:rsidRPr="00967C10">
        <w:rPr>
          <w:color w:val="auto"/>
        </w:rPr>
        <w:t>Нукутский район» Иркутской</w:t>
      </w:r>
      <w:r w:rsidRPr="00967C10">
        <w:rPr>
          <w:color w:val="auto"/>
        </w:rPr>
        <w:t xml:space="preserve"> области, представители образовательных организаций; организаций, осуществляющих обучение несовершеннолетних; представители учреждений, осуществляющих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  <w:r w:rsidRPr="00967C10">
        <w:rPr>
          <w:color w:val="auto"/>
        </w:rPr>
        <w:t xml:space="preserve"> собственников спортивных сооружений, руководство военной части, собственников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Хозяйственная и иная деятельность – деятельность, связанная с розничной продажей алкогольной продукции.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1.3. Участие в обсуждении является добровольным и свободным.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1.4. Целью общественного обсуждения является регулирование на территории муниципального образования «</w:t>
      </w:r>
      <w:r w:rsidR="00071BC8" w:rsidRPr="00967C10">
        <w:rPr>
          <w:color w:val="auto"/>
        </w:rPr>
        <w:t>Нукутский</w:t>
      </w:r>
      <w:r w:rsidRPr="00967C10">
        <w:rPr>
          <w:color w:val="auto"/>
        </w:rPr>
        <w:t xml:space="preserve"> район» 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территорий, прилегающих: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- к зданиям, строениям, сооружениям, помещениям, находящимся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- к зданиям, строениям, сооружениям, помещениям, находящимся во владении и пользовании организаций, осуществляющих обучение несовершеннолетних;</w:t>
      </w:r>
    </w:p>
    <w:p w:rsidR="009630CB" w:rsidRPr="00967C10" w:rsidRDefault="009630CB" w:rsidP="00603E25">
      <w:pPr>
        <w:rPr>
          <w:color w:val="auto"/>
        </w:rPr>
      </w:pPr>
      <w:proofErr w:type="gramStart"/>
      <w:r w:rsidRPr="00967C10">
        <w:rPr>
          <w:color w:val="auto"/>
        </w:rPr>
        <w:t>- к зданиям, строениям, сооружениям, помещениям, находящимся во владении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 xml:space="preserve">- к спортивным сооружениям, которые являются объектами </w:t>
      </w:r>
      <w:proofErr w:type="gramStart"/>
      <w:r w:rsidRPr="00967C10">
        <w:rPr>
          <w:color w:val="auto"/>
        </w:rPr>
        <w:t>недвижимости</w:t>
      </w:r>
      <w:proofErr w:type="gramEnd"/>
      <w:r w:rsidRPr="00967C10">
        <w:rPr>
          <w:color w:val="auto"/>
        </w:rPr>
        <w:t xml:space="preserve"> и права на которые зарегистрированы в установленном порядке</w:t>
      </w:r>
      <w:r w:rsidR="00F56124">
        <w:rPr>
          <w:color w:val="auto"/>
        </w:rPr>
        <w:t>;</w:t>
      </w:r>
    </w:p>
    <w:p w:rsidR="009630CB" w:rsidRPr="00967C10" w:rsidRDefault="009630CB" w:rsidP="00603E25">
      <w:pPr>
        <w:rPr>
          <w:color w:val="auto"/>
        </w:rPr>
      </w:pPr>
      <w:proofErr w:type="gramStart"/>
      <w:r w:rsidRPr="00967C10">
        <w:rPr>
          <w:color w:val="auto"/>
        </w:rPr>
        <w:t>- к местам боевых позиций войск, полигонам, узлам связи, в расположении воинских частей, на специальных технологических комплексах, к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 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</w:t>
      </w:r>
      <w:proofErr w:type="gramEnd"/>
      <w:r w:rsidRPr="00967C10">
        <w:rPr>
          <w:color w:val="auto"/>
        </w:rPr>
        <w:t xml:space="preserve"> Российской Федерации;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- к вокзалам, к аэропортам;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-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1.5. Реализация данного Порядка направлена на решение задач: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- информирования общественности и органов местного самоуправления о фактах и существующих мнениях по обсуждаемой проблеме;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lastRenderedPageBreak/>
        <w:t>- выявления общественного мнения по теме и вопросам, выносимым на общественные обсуждения;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- осуществления связи (диалога) органов местного самоуправления с общественностью муниципального образования «</w:t>
      </w:r>
      <w:r w:rsidR="00847076" w:rsidRPr="00967C10">
        <w:rPr>
          <w:color w:val="auto"/>
        </w:rPr>
        <w:t>Нукутский</w:t>
      </w:r>
      <w:r w:rsidRPr="00967C10">
        <w:rPr>
          <w:color w:val="auto"/>
        </w:rPr>
        <w:t xml:space="preserve"> район»;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- подготовки предложений и рекомендаций общественности по обсуждаемой проблеме для принятия решений органами местного самоуправления.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 </w:t>
      </w:r>
    </w:p>
    <w:p w:rsidR="009630CB" w:rsidRPr="00967C10" w:rsidRDefault="00335F86" w:rsidP="00454233">
      <w:pPr>
        <w:jc w:val="center"/>
        <w:rPr>
          <w:color w:val="auto"/>
        </w:rPr>
      </w:pPr>
      <w:r w:rsidRPr="00967C10">
        <w:rPr>
          <w:color w:val="auto"/>
        </w:rPr>
        <w:t xml:space="preserve">2. </w:t>
      </w:r>
      <w:r w:rsidR="00E11F3D" w:rsidRPr="00967C10">
        <w:rPr>
          <w:color w:val="auto"/>
        </w:rPr>
        <w:t>Предмет и форма</w:t>
      </w:r>
      <w:r w:rsidR="009630CB" w:rsidRPr="00967C10">
        <w:rPr>
          <w:color w:val="auto"/>
        </w:rPr>
        <w:t xml:space="preserve"> общественного обсуждения</w:t>
      </w:r>
    </w:p>
    <w:p w:rsidR="00335F86" w:rsidRPr="00967C10" w:rsidRDefault="00335F86" w:rsidP="00454233">
      <w:pPr>
        <w:jc w:val="center"/>
        <w:rPr>
          <w:color w:val="auto"/>
        </w:rPr>
      </w:pPr>
    </w:p>
    <w:p w:rsidR="009630CB" w:rsidRPr="00967C10" w:rsidRDefault="00335F86" w:rsidP="00603E25">
      <w:pPr>
        <w:rPr>
          <w:color w:val="auto"/>
        </w:rPr>
      </w:pPr>
      <w:r w:rsidRPr="00967C10">
        <w:rPr>
          <w:color w:val="auto"/>
        </w:rPr>
        <w:t xml:space="preserve">2.1. </w:t>
      </w:r>
      <w:proofErr w:type="gramStart"/>
      <w:r w:rsidR="009630CB" w:rsidRPr="00967C10">
        <w:rPr>
          <w:color w:val="auto"/>
        </w:rPr>
        <w:t>Предметом общественных обсуждений об определении границ прилегающих территорий, указанных в Федеральном законе от 03.07.2016 года № 261- 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Федерации», в соответствии с Федеральным законом от 22.11.1995 года № 171-ФЗ «О государственном регулировании</w:t>
      </w:r>
      <w:proofErr w:type="gramEnd"/>
      <w:r w:rsidR="009630CB" w:rsidRPr="00967C10">
        <w:rPr>
          <w:color w:val="auto"/>
        </w:rPr>
        <w:t xml:space="preserve"> </w:t>
      </w:r>
      <w:proofErr w:type="gramStart"/>
      <w:r w:rsidR="009630CB" w:rsidRPr="00967C10">
        <w:rPr>
          <w:color w:val="auto"/>
        </w:rPr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продукции», устанавливающим особые требования к розничной продаже и потреблению (распитию) алкогольной продукции на территории муниципального образования «</w:t>
      </w:r>
      <w:r w:rsidR="00847076" w:rsidRPr="00967C10">
        <w:rPr>
          <w:color w:val="auto"/>
        </w:rPr>
        <w:t>Нукутский</w:t>
      </w:r>
      <w:r w:rsidR="009630CB" w:rsidRPr="00967C10">
        <w:rPr>
          <w:color w:val="auto"/>
        </w:rPr>
        <w:t xml:space="preserve"> район» является проект </w:t>
      </w:r>
      <w:r w:rsidR="005F2417" w:rsidRPr="00967C10">
        <w:rPr>
          <w:color w:val="auto"/>
        </w:rPr>
        <w:t>Постановления</w:t>
      </w:r>
      <w:r w:rsidR="009630CB" w:rsidRPr="00967C10">
        <w:rPr>
          <w:color w:val="auto"/>
        </w:rPr>
        <w:t xml:space="preserve"> </w:t>
      </w:r>
      <w:r w:rsidR="005F2417" w:rsidRPr="00967C10">
        <w:rPr>
          <w:color w:val="auto"/>
        </w:rPr>
        <w:t>Администрации муниципального образования</w:t>
      </w:r>
      <w:r w:rsidR="009630CB" w:rsidRPr="00967C10">
        <w:rPr>
          <w:b/>
          <w:color w:val="auto"/>
        </w:rPr>
        <w:t xml:space="preserve"> </w:t>
      </w:r>
      <w:r w:rsidR="005F2417" w:rsidRPr="00967C10">
        <w:rPr>
          <w:color w:val="auto"/>
        </w:rPr>
        <w:t>«Нукутский район»</w:t>
      </w:r>
      <w:r w:rsidR="009630CB" w:rsidRPr="00967C10">
        <w:rPr>
          <w:color w:val="auto"/>
        </w:rPr>
        <w:t xml:space="preserve"> «Об определении границ</w:t>
      </w:r>
      <w:r w:rsidR="009630CB" w:rsidRPr="00967C10">
        <w:rPr>
          <w:b/>
          <w:bCs/>
          <w:color w:val="auto"/>
        </w:rPr>
        <w:t> </w:t>
      </w:r>
      <w:r w:rsidR="009630CB" w:rsidRPr="00967C10">
        <w:rPr>
          <w:bCs/>
          <w:color w:val="auto"/>
        </w:rPr>
        <w:t>прилегающих к некоторым организациям (учреждениям) и объектам территорий, на которых не допускается розничная продажа алкогольной продукции</w:t>
      </w:r>
      <w:proofErr w:type="gramEnd"/>
      <w:r w:rsidR="009630CB" w:rsidRPr="00967C10">
        <w:rPr>
          <w:bCs/>
          <w:color w:val="auto"/>
        </w:rPr>
        <w:t xml:space="preserve"> на территории</w:t>
      </w:r>
      <w:r w:rsidR="009630CB" w:rsidRPr="00967C10">
        <w:rPr>
          <w:b/>
          <w:bCs/>
          <w:color w:val="auto"/>
        </w:rPr>
        <w:t> </w:t>
      </w:r>
      <w:r w:rsidR="006D3661" w:rsidRPr="00967C10">
        <w:rPr>
          <w:bCs/>
          <w:color w:val="auto"/>
        </w:rPr>
        <w:t>муниципального образования</w:t>
      </w:r>
      <w:r w:rsidR="009630CB" w:rsidRPr="00967C10">
        <w:rPr>
          <w:color w:val="auto"/>
        </w:rPr>
        <w:t xml:space="preserve"> «</w:t>
      </w:r>
      <w:r w:rsidR="00E11F3D" w:rsidRPr="00967C10">
        <w:rPr>
          <w:color w:val="auto"/>
        </w:rPr>
        <w:t>Нукутский</w:t>
      </w:r>
      <w:r w:rsidR="009630CB" w:rsidRPr="00967C10">
        <w:rPr>
          <w:color w:val="auto"/>
        </w:rPr>
        <w:t xml:space="preserve"> район» (далее – проект </w:t>
      </w:r>
      <w:r w:rsidR="005F2417" w:rsidRPr="00967C10">
        <w:rPr>
          <w:color w:val="auto"/>
        </w:rPr>
        <w:t>Постановления</w:t>
      </w:r>
      <w:r w:rsidR="009630CB" w:rsidRPr="00967C10">
        <w:rPr>
          <w:color w:val="auto"/>
        </w:rPr>
        <w:t>).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 xml:space="preserve">2.2. Общественное обсуждение проекта </w:t>
      </w:r>
      <w:r w:rsidR="005F2417" w:rsidRPr="00967C10">
        <w:rPr>
          <w:color w:val="auto"/>
        </w:rPr>
        <w:t>Постановления</w:t>
      </w:r>
      <w:r w:rsidRPr="00967C10">
        <w:rPr>
          <w:color w:val="auto"/>
        </w:rPr>
        <w:t xml:space="preserve"> проводится, путем размещения материалов на официальном сайте муниципального образования «</w:t>
      </w:r>
      <w:r w:rsidR="00E11F3D" w:rsidRPr="00967C10">
        <w:rPr>
          <w:color w:val="auto"/>
        </w:rPr>
        <w:t>Нукутский</w:t>
      </w:r>
      <w:r w:rsidRPr="00967C10">
        <w:rPr>
          <w:color w:val="auto"/>
        </w:rPr>
        <w:t xml:space="preserve"> район» в информационно-телекоммуникационной сети «Интернет».</w:t>
      </w:r>
    </w:p>
    <w:p w:rsidR="00335F86" w:rsidRPr="00967C10" w:rsidRDefault="00335F86" w:rsidP="00603E25">
      <w:pPr>
        <w:rPr>
          <w:color w:val="auto"/>
        </w:rPr>
      </w:pPr>
    </w:p>
    <w:p w:rsidR="00B872E1" w:rsidRPr="00967C10" w:rsidRDefault="009630CB" w:rsidP="00454233">
      <w:pPr>
        <w:jc w:val="center"/>
        <w:rPr>
          <w:color w:val="auto"/>
        </w:rPr>
      </w:pPr>
      <w:r w:rsidRPr="00967C10">
        <w:rPr>
          <w:color w:val="auto"/>
        </w:rPr>
        <w:t>3. Порядок проведения общественного обсуждения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 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 xml:space="preserve">3.1. Общественное обсуждение проводится публично и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</w:t>
      </w:r>
      <w:r w:rsidR="005F2417" w:rsidRPr="00967C10">
        <w:rPr>
          <w:color w:val="auto"/>
        </w:rPr>
        <w:t>Постановления</w:t>
      </w:r>
      <w:r w:rsidRPr="00967C10">
        <w:rPr>
          <w:color w:val="auto"/>
        </w:rPr>
        <w:t>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3.2.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3.3. За 1 рабочий день до начала проведения общественного обсуждения, вместе с</w:t>
      </w:r>
      <w:r w:rsidR="006D3661" w:rsidRPr="00967C10">
        <w:rPr>
          <w:color w:val="auto"/>
        </w:rPr>
        <w:t xml:space="preserve"> проектом</w:t>
      </w:r>
      <w:r w:rsidRPr="00967C10">
        <w:rPr>
          <w:color w:val="auto"/>
        </w:rPr>
        <w:t xml:space="preserve"> </w:t>
      </w:r>
      <w:r w:rsidR="005F2417" w:rsidRPr="00967C10">
        <w:rPr>
          <w:color w:val="auto"/>
        </w:rPr>
        <w:t>Постановления</w:t>
      </w:r>
      <w:r w:rsidRPr="00967C10">
        <w:rPr>
          <w:color w:val="auto"/>
        </w:rPr>
        <w:t xml:space="preserve"> Организатор общественного обсуждения обеспечивает размещение в информационных источниках, указанных в подпункте 2.2. раздела 2 настоящего Порядка, следующей информации:</w:t>
      </w:r>
    </w:p>
    <w:p w:rsidR="009630CB" w:rsidRPr="00967C10" w:rsidRDefault="00B872E1" w:rsidP="00603E25">
      <w:pPr>
        <w:rPr>
          <w:color w:val="auto"/>
        </w:rPr>
      </w:pPr>
      <w:r w:rsidRPr="00967C10">
        <w:rPr>
          <w:color w:val="auto"/>
        </w:rPr>
        <w:t xml:space="preserve">- </w:t>
      </w:r>
      <w:r w:rsidR="009630CB" w:rsidRPr="00967C10">
        <w:rPr>
          <w:color w:val="auto"/>
        </w:rPr>
        <w:t>о сроках начала и окончания проведения общественного обсуждения по вопросу внесения изменений в установленные границы прилегающих территорий, на которых запрещена розничная продажа алкогольной продукции;</w:t>
      </w:r>
    </w:p>
    <w:p w:rsidR="009630CB" w:rsidRPr="00967C10" w:rsidRDefault="00B872E1" w:rsidP="00603E25">
      <w:pPr>
        <w:rPr>
          <w:color w:val="auto"/>
        </w:rPr>
      </w:pPr>
      <w:r w:rsidRPr="00967C10">
        <w:rPr>
          <w:color w:val="auto"/>
        </w:rPr>
        <w:t xml:space="preserve">- </w:t>
      </w:r>
      <w:r w:rsidR="009630CB" w:rsidRPr="00967C10">
        <w:rPr>
          <w:color w:val="auto"/>
        </w:rPr>
        <w:t>о юридическом адресе и электронном адресе Организатора общественного обсуждения, контактном телефоне;</w:t>
      </w:r>
    </w:p>
    <w:p w:rsidR="009630CB" w:rsidRPr="00967C10" w:rsidRDefault="003E4317" w:rsidP="00603E25">
      <w:pPr>
        <w:rPr>
          <w:color w:val="auto"/>
        </w:rPr>
      </w:pPr>
      <w:r>
        <w:rPr>
          <w:color w:val="auto"/>
        </w:rPr>
        <w:t xml:space="preserve">- </w:t>
      </w:r>
      <w:r w:rsidR="009630CB" w:rsidRPr="00967C10">
        <w:rPr>
          <w:color w:val="auto"/>
        </w:rPr>
        <w:t>о порядке направления предложений и замечаний;</w:t>
      </w:r>
    </w:p>
    <w:p w:rsidR="009630CB" w:rsidRPr="00967C10" w:rsidRDefault="003E4317" w:rsidP="00603E25">
      <w:pPr>
        <w:rPr>
          <w:color w:val="auto"/>
        </w:rPr>
      </w:pPr>
      <w:r>
        <w:rPr>
          <w:color w:val="auto"/>
        </w:rPr>
        <w:t xml:space="preserve">- </w:t>
      </w:r>
      <w:r w:rsidR="009630CB" w:rsidRPr="00967C10">
        <w:rPr>
          <w:color w:val="auto"/>
        </w:rPr>
        <w:t>о требованиях к предложениям и замечаниям заинтересованных лиц.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3.4. 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материалам, касающимся вопроса внесения изменений в установленные границы прилегающих территорий, на которых запрещена розничная продажа алкогольной продукции.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lastRenderedPageBreak/>
        <w:t xml:space="preserve">3.5. Продолжительность общественного обсуждения, составляет 30 календарных дней со дня </w:t>
      </w:r>
      <w:r w:rsidR="00F56124">
        <w:rPr>
          <w:color w:val="auto"/>
        </w:rPr>
        <w:t>начала проведения общественного обсуждения</w:t>
      </w:r>
      <w:r w:rsidRPr="00967C10">
        <w:rPr>
          <w:color w:val="auto"/>
        </w:rPr>
        <w:t>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3.6. Предложения и замечания по вопросу внесения изменений в установленные границы прилегающих территорий, на которых запрещена розничная продажа алкогольной продукции, поступившие после срока окончания проведения общественного обсуждения, не учитываются.</w:t>
      </w:r>
    </w:p>
    <w:p w:rsidR="00967C10" w:rsidRDefault="00967C10" w:rsidP="00454233">
      <w:pPr>
        <w:jc w:val="center"/>
        <w:rPr>
          <w:color w:val="auto"/>
        </w:rPr>
      </w:pPr>
    </w:p>
    <w:p w:rsidR="009630CB" w:rsidRDefault="009630CB" w:rsidP="00454233">
      <w:pPr>
        <w:jc w:val="center"/>
        <w:rPr>
          <w:color w:val="auto"/>
        </w:rPr>
      </w:pPr>
      <w:r w:rsidRPr="00967C10">
        <w:rPr>
          <w:color w:val="auto"/>
        </w:rPr>
        <w:t>4. Определение результатов общественного обсуждения</w:t>
      </w:r>
    </w:p>
    <w:p w:rsidR="00967C10" w:rsidRPr="00967C10" w:rsidRDefault="00967C10" w:rsidP="00454233">
      <w:pPr>
        <w:jc w:val="center"/>
        <w:rPr>
          <w:color w:val="auto"/>
        </w:rPr>
      </w:pP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4.1. Протокол формируется Администрацией</w:t>
      </w:r>
      <w:r w:rsidR="00A563EF" w:rsidRPr="00967C10">
        <w:rPr>
          <w:color w:val="auto"/>
        </w:rPr>
        <w:t xml:space="preserve"> муниципального образования </w:t>
      </w:r>
      <w:r w:rsidRPr="00967C10">
        <w:rPr>
          <w:color w:val="auto"/>
        </w:rPr>
        <w:t xml:space="preserve"> </w:t>
      </w:r>
      <w:r w:rsidR="00A563EF" w:rsidRPr="00967C10">
        <w:rPr>
          <w:color w:val="auto"/>
        </w:rPr>
        <w:t>«</w:t>
      </w:r>
      <w:r w:rsidR="00E11F3D" w:rsidRPr="00967C10">
        <w:rPr>
          <w:color w:val="auto"/>
        </w:rPr>
        <w:t>Нукутск</w:t>
      </w:r>
      <w:r w:rsidR="00A563EF" w:rsidRPr="00967C10">
        <w:rPr>
          <w:color w:val="auto"/>
        </w:rPr>
        <w:t>ий</w:t>
      </w:r>
      <w:r w:rsidRPr="00967C10">
        <w:rPr>
          <w:color w:val="auto"/>
        </w:rPr>
        <w:t xml:space="preserve"> район</w:t>
      </w:r>
      <w:r w:rsidR="00A563EF" w:rsidRPr="00967C10">
        <w:rPr>
          <w:color w:val="auto"/>
        </w:rPr>
        <w:t>»</w:t>
      </w:r>
      <w:r w:rsidRPr="00967C10">
        <w:rPr>
          <w:color w:val="auto"/>
        </w:rPr>
        <w:t xml:space="preserve"> в течение 7 </w:t>
      </w:r>
      <w:r w:rsidR="00227016" w:rsidRPr="00967C10">
        <w:rPr>
          <w:color w:val="auto"/>
        </w:rPr>
        <w:t xml:space="preserve">рабочих </w:t>
      </w:r>
      <w:r w:rsidRPr="00967C10">
        <w:rPr>
          <w:color w:val="auto"/>
        </w:rPr>
        <w:t>дней</w:t>
      </w:r>
      <w:r w:rsidR="00A563EF" w:rsidRPr="00967C10">
        <w:rPr>
          <w:color w:val="auto"/>
        </w:rPr>
        <w:t xml:space="preserve"> по окончанию проведения общественного обсуждения путем обобщения</w:t>
      </w:r>
      <w:r w:rsidRPr="00967C10">
        <w:rPr>
          <w:color w:val="auto"/>
        </w:rPr>
        <w:t xml:space="preserve"> поступивших предложений</w:t>
      </w:r>
      <w:r w:rsidR="008020C1">
        <w:rPr>
          <w:color w:val="auto"/>
        </w:rPr>
        <w:t xml:space="preserve"> и</w:t>
      </w:r>
      <w:r w:rsidRPr="00967C10">
        <w:rPr>
          <w:color w:val="auto"/>
        </w:rPr>
        <w:t xml:space="preserve"> замечаний.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4.2. Протокол в обязательном порядке включает в себя: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- состав участников общественных обсуждений;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- тезисы выступлений;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- аргументированные предложения и замечания.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 xml:space="preserve">До конца срока проведения общественных обсуждений Администрация </w:t>
      </w:r>
      <w:r w:rsidR="003E4317">
        <w:rPr>
          <w:color w:val="auto"/>
        </w:rPr>
        <w:t>муниципального образования «</w:t>
      </w:r>
      <w:r w:rsidR="00E11F3D" w:rsidRPr="00967C10">
        <w:rPr>
          <w:color w:val="auto"/>
        </w:rPr>
        <w:t>Нукутск</w:t>
      </w:r>
      <w:r w:rsidR="003E4317">
        <w:rPr>
          <w:color w:val="auto"/>
        </w:rPr>
        <w:t>ий</w:t>
      </w:r>
      <w:r w:rsidRPr="00967C10">
        <w:rPr>
          <w:color w:val="auto"/>
        </w:rPr>
        <w:t xml:space="preserve"> район</w:t>
      </w:r>
      <w:r w:rsidR="003E4317">
        <w:rPr>
          <w:color w:val="auto"/>
        </w:rPr>
        <w:t>»</w:t>
      </w:r>
      <w:r w:rsidRPr="00967C10">
        <w:rPr>
          <w:color w:val="auto"/>
        </w:rPr>
        <w:t xml:space="preserve"> проводит регистрацию предложений, заявлений, жалоб по рассматриваемым материалам.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4.2. Предложения и замечания общественного обсуждения носят рекомендательный характер.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>4.3. Информация о результатах проведения общественного обсуждения размещается на официальном сайте МО «</w:t>
      </w:r>
      <w:r w:rsidR="00627340" w:rsidRPr="00967C10">
        <w:rPr>
          <w:color w:val="auto"/>
        </w:rPr>
        <w:t>Нукутский</w:t>
      </w:r>
      <w:r w:rsidRPr="00967C10">
        <w:rPr>
          <w:color w:val="auto"/>
        </w:rPr>
        <w:t xml:space="preserve"> район» в информационно – телекоммуникационной сети «Интернет» не позднее чем через 10 рабочих дней после окончания срока проведения общественного обсуждения</w:t>
      </w:r>
      <w:r w:rsidR="00642B0E" w:rsidRPr="00967C10">
        <w:rPr>
          <w:color w:val="auto"/>
        </w:rPr>
        <w:t>. Сводная информация о поступивших предложениях и замечаниях по итогам проведения общественного обсуждения проекта Постановления «Об определении границ</w:t>
      </w:r>
      <w:r w:rsidR="00642B0E" w:rsidRPr="00967C10">
        <w:rPr>
          <w:b/>
          <w:bCs/>
          <w:color w:val="auto"/>
        </w:rPr>
        <w:t> </w:t>
      </w:r>
      <w:r w:rsidR="00642B0E" w:rsidRPr="00967C10">
        <w:rPr>
          <w:bCs/>
          <w:color w:val="auto"/>
        </w:rPr>
        <w:t>прилегающих к некоторым организациям (учреждениям) и объектам территорий, на которых не допускается розничная продажа алкогольной продукции на территории</w:t>
      </w:r>
      <w:r w:rsidR="00642B0E" w:rsidRPr="00967C10">
        <w:rPr>
          <w:b/>
          <w:bCs/>
          <w:color w:val="auto"/>
        </w:rPr>
        <w:t> </w:t>
      </w:r>
      <w:r w:rsidR="00642B0E" w:rsidRPr="00967C10">
        <w:rPr>
          <w:bCs/>
          <w:color w:val="auto"/>
        </w:rPr>
        <w:t>муниципального образования</w:t>
      </w:r>
      <w:r w:rsidR="00642B0E" w:rsidRPr="00967C10">
        <w:rPr>
          <w:color w:val="auto"/>
        </w:rPr>
        <w:t xml:space="preserve"> «Нукутский район</w:t>
      </w:r>
      <w:r w:rsidR="000500E9" w:rsidRPr="00967C10">
        <w:rPr>
          <w:color w:val="auto"/>
        </w:rPr>
        <w:t>» готовиться уполномоченным органом по форме приложения 1 к настоящему порядку.</w:t>
      </w:r>
    </w:p>
    <w:p w:rsidR="009630CB" w:rsidRPr="00967C10" w:rsidRDefault="009630CB" w:rsidP="00603E25">
      <w:pPr>
        <w:rPr>
          <w:color w:val="auto"/>
        </w:rPr>
      </w:pPr>
      <w:r w:rsidRPr="00967C10">
        <w:rPr>
          <w:color w:val="auto"/>
        </w:rPr>
        <w:t xml:space="preserve">4.4. По результатам рассмотренных предложений и замечаний разработчик проекта </w:t>
      </w:r>
      <w:r w:rsidR="00227016" w:rsidRPr="00967C10">
        <w:rPr>
          <w:color w:val="auto"/>
        </w:rPr>
        <w:t>Постановления</w:t>
      </w:r>
      <w:r w:rsidRPr="00967C10">
        <w:rPr>
          <w:color w:val="auto"/>
        </w:rPr>
        <w:t xml:space="preserve"> вносит изменения и замечания в проект </w:t>
      </w:r>
      <w:r w:rsidR="00227016" w:rsidRPr="00967C10">
        <w:rPr>
          <w:color w:val="auto"/>
        </w:rPr>
        <w:t>Постановления</w:t>
      </w:r>
      <w:r w:rsidRPr="00967C10">
        <w:rPr>
          <w:color w:val="auto"/>
        </w:rPr>
        <w:t xml:space="preserve"> с учетом поступивших предложений и замечаний, или оставляет проект </w:t>
      </w:r>
      <w:r w:rsidR="00227016" w:rsidRPr="00967C10">
        <w:rPr>
          <w:color w:val="auto"/>
        </w:rPr>
        <w:t>Постановления</w:t>
      </w:r>
      <w:r w:rsidRPr="00967C10">
        <w:rPr>
          <w:color w:val="auto"/>
        </w:rPr>
        <w:t xml:space="preserve"> без изменений для дальнейшего предоставления проекта </w:t>
      </w:r>
      <w:r w:rsidR="00227016" w:rsidRPr="00967C10">
        <w:rPr>
          <w:color w:val="auto"/>
        </w:rPr>
        <w:t>Постановления</w:t>
      </w:r>
      <w:r w:rsidRPr="00967C10">
        <w:rPr>
          <w:b/>
          <w:color w:val="auto"/>
        </w:rPr>
        <w:t xml:space="preserve"> </w:t>
      </w:r>
      <w:r w:rsidRPr="00967C10">
        <w:rPr>
          <w:color w:val="auto"/>
        </w:rPr>
        <w:t>на утверждение.</w:t>
      </w:r>
    </w:p>
    <w:p w:rsidR="000500E9" w:rsidRPr="00967C10" w:rsidRDefault="000500E9" w:rsidP="00603E25">
      <w:pPr>
        <w:rPr>
          <w:color w:val="auto"/>
        </w:rPr>
      </w:pPr>
    </w:p>
    <w:p w:rsidR="000500E9" w:rsidRPr="00967C10" w:rsidRDefault="000500E9" w:rsidP="00603E25">
      <w:pPr>
        <w:rPr>
          <w:color w:val="auto"/>
        </w:rPr>
      </w:pPr>
    </w:p>
    <w:p w:rsidR="000500E9" w:rsidRPr="00967C10" w:rsidRDefault="000500E9" w:rsidP="00603E25">
      <w:pPr>
        <w:rPr>
          <w:color w:val="auto"/>
        </w:rPr>
      </w:pPr>
    </w:p>
    <w:p w:rsidR="000500E9" w:rsidRPr="00967C10" w:rsidRDefault="000500E9" w:rsidP="00603E25">
      <w:pPr>
        <w:rPr>
          <w:color w:val="auto"/>
        </w:rPr>
      </w:pPr>
    </w:p>
    <w:p w:rsidR="000500E9" w:rsidRPr="00967C10" w:rsidRDefault="000500E9" w:rsidP="00603E25">
      <w:pPr>
        <w:rPr>
          <w:color w:val="auto"/>
        </w:rPr>
      </w:pPr>
    </w:p>
    <w:p w:rsidR="00335F86" w:rsidRPr="00967C10" w:rsidRDefault="00335F86" w:rsidP="00603E25">
      <w:pPr>
        <w:rPr>
          <w:color w:val="auto"/>
        </w:rPr>
      </w:pPr>
    </w:p>
    <w:p w:rsidR="00335F86" w:rsidRPr="00967C10" w:rsidRDefault="00335F86" w:rsidP="00603E25">
      <w:pPr>
        <w:rPr>
          <w:color w:val="auto"/>
        </w:rPr>
      </w:pPr>
    </w:p>
    <w:p w:rsidR="00335F86" w:rsidRPr="00967C10" w:rsidRDefault="00335F86" w:rsidP="00603E25">
      <w:pPr>
        <w:rPr>
          <w:color w:val="auto"/>
        </w:rPr>
      </w:pPr>
    </w:p>
    <w:p w:rsidR="00335F86" w:rsidRPr="00967C10" w:rsidRDefault="00335F86" w:rsidP="00603E25">
      <w:pPr>
        <w:rPr>
          <w:color w:val="auto"/>
        </w:rPr>
      </w:pPr>
    </w:p>
    <w:p w:rsidR="00335F86" w:rsidRPr="00967C10" w:rsidRDefault="00335F86" w:rsidP="00603E25">
      <w:pPr>
        <w:rPr>
          <w:color w:val="auto"/>
        </w:rPr>
      </w:pPr>
    </w:p>
    <w:p w:rsidR="00335F86" w:rsidRPr="00967C10" w:rsidRDefault="00335F86" w:rsidP="00603E25">
      <w:pPr>
        <w:rPr>
          <w:color w:val="auto"/>
        </w:rPr>
      </w:pPr>
    </w:p>
    <w:p w:rsidR="00335F86" w:rsidRPr="00967C10" w:rsidRDefault="00335F86" w:rsidP="00603E25">
      <w:pPr>
        <w:rPr>
          <w:color w:val="auto"/>
        </w:rPr>
      </w:pPr>
    </w:p>
    <w:p w:rsidR="00335F86" w:rsidRPr="00967C10" w:rsidRDefault="00335F86" w:rsidP="00603E25">
      <w:pPr>
        <w:rPr>
          <w:color w:val="auto"/>
        </w:rPr>
      </w:pPr>
    </w:p>
    <w:p w:rsidR="00335F86" w:rsidRPr="00967C10" w:rsidRDefault="00335F86" w:rsidP="00603E25">
      <w:pPr>
        <w:rPr>
          <w:color w:val="auto"/>
        </w:rPr>
      </w:pPr>
    </w:p>
    <w:p w:rsidR="00335F86" w:rsidRPr="00967C10" w:rsidRDefault="00335F86" w:rsidP="00603E25">
      <w:pPr>
        <w:rPr>
          <w:color w:val="auto"/>
        </w:rPr>
      </w:pPr>
    </w:p>
    <w:p w:rsidR="00335F86" w:rsidRPr="00967C10" w:rsidRDefault="00335F86" w:rsidP="00603E25">
      <w:pPr>
        <w:rPr>
          <w:color w:val="auto"/>
        </w:rPr>
      </w:pPr>
    </w:p>
    <w:p w:rsidR="008020C1" w:rsidRDefault="008020C1" w:rsidP="00335F86">
      <w:pPr>
        <w:jc w:val="right"/>
        <w:rPr>
          <w:color w:val="auto"/>
        </w:rPr>
      </w:pPr>
    </w:p>
    <w:p w:rsidR="008020C1" w:rsidRDefault="008020C1" w:rsidP="00335F86">
      <w:pPr>
        <w:jc w:val="right"/>
        <w:rPr>
          <w:color w:val="auto"/>
        </w:rPr>
      </w:pPr>
    </w:p>
    <w:p w:rsidR="008020C1" w:rsidRDefault="008020C1" w:rsidP="00335F86">
      <w:pPr>
        <w:jc w:val="right"/>
        <w:rPr>
          <w:color w:val="auto"/>
        </w:rPr>
      </w:pPr>
    </w:p>
    <w:p w:rsidR="000500E9" w:rsidRPr="00967C10" w:rsidRDefault="000500E9" w:rsidP="00335F86">
      <w:pPr>
        <w:jc w:val="right"/>
        <w:rPr>
          <w:color w:val="auto"/>
        </w:rPr>
      </w:pPr>
      <w:r w:rsidRPr="00967C10">
        <w:rPr>
          <w:color w:val="auto"/>
        </w:rPr>
        <w:t>Приложение 1</w:t>
      </w:r>
    </w:p>
    <w:p w:rsidR="000500E9" w:rsidRPr="00967C10" w:rsidRDefault="000500E9" w:rsidP="00335F86">
      <w:pPr>
        <w:jc w:val="right"/>
        <w:rPr>
          <w:color w:val="auto"/>
        </w:rPr>
      </w:pPr>
      <w:r w:rsidRPr="00967C10">
        <w:rPr>
          <w:color w:val="auto"/>
        </w:rPr>
        <w:t>к Порядку проведения общественного обсуждения</w:t>
      </w:r>
    </w:p>
    <w:p w:rsidR="000500E9" w:rsidRPr="00967C10" w:rsidRDefault="000500E9" w:rsidP="00335F86">
      <w:pPr>
        <w:jc w:val="right"/>
        <w:rPr>
          <w:color w:val="auto"/>
        </w:rPr>
      </w:pPr>
      <w:r w:rsidRPr="00967C10">
        <w:rPr>
          <w:color w:val="auto"/>
        </w:rPr>
        <w:t xml:space="preserve"> по определению границ прилегающих</w:t>
      </w:r>
    </w:p>
    <w:p w:rsidR="000500E9" w:rsidRPr="00967C10" w:rsidRDefault="000500E9" w:rsidP="00335F86">
      <w:pPr>
        <w:jc w:val="right"/>
        <w:rPr>
          <w:color w:val="auto"/>
        </w:rPr>
      </w:pPr>
      <w:r w:rsidRPr="00967C10">
        <w:rPr>
          <w:color w:val="auto"/>
        </w:rPr>
        <w:t xml:space="preserve"> к некоторым организациям (учреждениям) и объектам территорий,</w:t>
      </w:r>
    </w:p>
    <w:p w:rsidR="000500E9" w:rsidRPr="00967C10" w:rsidRDefault="000500E9" w:rsidP="00335F86">
      <w:pPr>
        <w:jc w:val="right"/>
        <w:rPr>
          <w:color w:val="auto"/>
        </w:rPr>
      </w:pPr>
      <w:r w:rsidRPr="00967C10">
        <w:rPr>
          <w:color w:val="auto"/>
        </w:rPr>
        <w:t xml:space="preserve"> на </w:t>
      </w:r>
      <w:proofErr w:type="gramStart"/>
      <w:r w:rsidRPr="00967C10">
        <w:rPr>
          <w:color w:val="auto"/>
        </w:rPr>
        <w:t>которых</w:t>
      </w:r>
      <w:proofErr w:type="gramEnd"/>
      <w:r w:rsidRPr="00967C10">
        <w:rPr>
          <w:color w:val="auto"/>
        </w:rPr>
        <w:t xml:space="preserve"> не допускается розничная продажа</w:t>
      </w:r>
    </w:p>
    <w:p w:rsidR="000500E9" w:rsidRPr="00967C10" w:rsidRDefault="000500E9" w:rsidP="00335F86">
      <w:pPr>
        <w:jc w:val="right"/>
        <w:rPr>
          <w:color w:val="auto"/>
        </w:rPr>
      </w:pPr>
      <w:r w:rsidRPr="00967C10">
        <w:rPr>
          <w:color w:val="auto"/>
        </w:rPr>
        <w:t xml:space="preserve"> алкогольной продукции на территории </w:t>
      </w:r>
    </w:p>
    <w:p w:rsidR="00B25A5F" w:rsidRPr="00967C10" w:rsidRDefault="000500E9" w:rsidP="00335F86">
      <w:pPr>
        <w:jc w:val="right"/>
        <w:rPr>
          <w:color w:val="auto"/>
        </w:rPr>
      </w:pPr>
      <w:r w:rsidRPr="00967C10">
        <w:rPr>
          <w:color w:val="auto"/>
        </w:rPr>
        <w:t>муниципального образования «Нукутский район»</w:t>
      </w:r>
    </w:p>
    <w:p w:rsidR="00335F86" w:rsidRPr="00967C10" w:rsidRDefault="00335F86" w:rsidP="00335F86">
      <w:pPr>
        <w:jc w:val="center"/>
        <w:rPr>
          <w:color w:val="auto"/>
        </w:rPr>
      </w:pPr>
    </w:p>
    <w:p w:rsidR="000500E9" w:rsidRPr="00967C10" w:rsidRDefault="00B25A5F" w:rsidP="00335F86">
      <w:pPr>
        <w:jc w:val="center"/>
        <w:rPr>
          <w:color w:val="auto"/>
        </w:rPr>
      </w:pPr>
      <w:r w:rsidRPr="00967C10">
        <w:rPr>
          <w:color w:val="auto"/>
        </w:rPr>
        <w:t>СВОДНАЯ ИНФОРМАЦИЯ</w:t>
      </w:r>
    </w:p>
    <w:p w:rsidR="00B25A5F" w:rsidRPr="00967C10" w:rsidRDefault="00B25A5F" w:rsidP="00335F86">
      <w:pPr>
        <w:jc w:val="center"/>
        <w:rPr>
          <w:color w:val="auto"/>
        </w:rPr>
      </w:pPr>
      <w:r w:rsidRPr="00967C10">
        <w:rPr>
          <w:color w:val="auto"/>
        </w:rPr>
        <w:t>О ПОС</w:t>
      </w:r>
      <w:r w:rsidR="004A08E9" w:rsidRPr="00967C10">
        <w:rPr>
          <w:color w:val="auto"/>
        </w:rPr>
        <w:t>Т</w:t>
      </w:r>
      <w:r w:rsidRPr="00967C10">
        <w:rPr>
          <w:color w:val="auto"/>
        </w:rPr>
        <w:t>УПИВШИХ ПРЕДЛОЖЕНИЯХ И ЗАМЕЧАНИЯХ ПО ИТОГАМ ПРОВЕДЕНИЯ ОБЩЕСТВЕННОГО ОБСУЖДЕНИЯ ПО ОПРЕДЕЛЕНИЮ ГРАНИЦ ПРИЛЕГАЮЩИХ К НЕКОТОРЫМ ОРГАНИЗАЦИЯМ (УЧРЕЖДЕНИЯМ) И ОБЪЕКТАМ ТЕРРИТОРИЙ, НА КОТОРЫХ НЕ ДОПУСКАЕТСЯ РОЗНИЧНАЯ ПРОДАЖА АЛКОГОЛЬНОЙ ПРОДУКЦИИ НА ТЕРРИТОРИИ МУНИЦИПАЛЬНОГО ОБРАЗОВАНИЯ «НУКУТСКИЙ РАЙОН»</w:t>
      </w:r>
    </w:p>
    <w:p w:rsidR="00335F86" w:rsidRPr="00967C10" w:rsidRDefault="00335F86" w:rsidP="00335F86">
      <w:pPr>
        <w:jc w:val="center"/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5A5F" w:rsidRPr="00967C10" w:rsidTr="00B25A5F">
        <w:tc>
          <w:tcPr>
            <w:tcW w:w="4785" w:type="dxa"/>
          </w:tcPr>
          <w:p w:rsidR="00B25A5F" w:rsidRPr="00967C10" w:rsidRDefault="00B25A5F" w:rsidP="00603E25">
            <w:pPr>
              <w:rPr>
                <w:color w:val="auto"/>
              </w:rPr>
            </w:pPr>
            <w:r w:rsidRPr="00967C10">
              <w:rPr>
                <w:color w:val="auto"/>
              </w:rPr>
              <w:t>Наименование проекта</w:t>
            </w:r>
          </w:p>
        </w:tc>
        <w:tc>
          <w:tcPr>
            <w:tcW w:w="4786" w:type="dxa"/>
          </w:tcPr>
          <w:p w:rsidR="00B25A5F" w:rsidRPr="00967C10" w:rsidRDefault="00B25A5F" w:rsidP="00603E25">
            <w:pPr>
              <w:rPr>
                <w:color w:val="auto"/>
              </w:rPr>
            </w:pPr>
          </w:p>
        </w:tc>
      </w:tr>
      <w:tr w:rsidR="00B25A5F" w:rsidRPr="00967C10" w:rsidTr="00B25A5F">
        <w:tc>
          <w:tcPr>
            <w:tcW w:w="4785" w:type="dxa"/>
          </w:tcPr>
          <w:p w:rsidR="00B25A5F" w:rsidRPr="00967C10" w:rsidRDefault="00B25A5F" w:rsidP="00603E25">
            <w:pPr>
              <w:rPr>
                <w:color w:val="auto"/>
              </w:rPr>
            </w:pPr>
            <w:r w:rsidRPr="00967C10">
              <w:rPr>
                <w:color w:val="auto"/>
              </w:rPr>
              <w:t>Уполномоченный орган</w:t>
            </w:r>
          </w:p>
        </w:tc>
        <w:tc>
          <w:tcPr>
            <w:tcW w:w="4786" w:type="dxa"/>
          </w:tcPr>
          <w:p w:rsidR="00B25A5F" w:rsidRPr="00967C10" w:rsidRDefault="00B25A5F" w:rsidP="00603E25">
            <w:pPr>
              <w:rPr>
                <w:color w:val="auto"/>
              </w:rPr>
            </w:pPr>
          </w:p>
        </w:tc>
      </w:tr>
      <w:tr w:rsidR="00B25A5F" w:rsidRPr="00967C10" w:rsidTr="00B25A5F">
        <w:tc>
          <w:tcPr>
            <w:tcW w:w="4785" w:type="dxa"/>
          </w:tcPr>
          <w:p w:rsidR="00B25A5F" w:rsidRPr="00967C10" w:rsidRDefault="00B25A5F" w:rsidP="00603E25">
            <w:pPr>
              <w:rPr>
                <w:color w:val="auto"/>
              </w:rPr>
            </w:pPr>
            <w:r w:rsidRPr="00967C10">
              <w:rPr>
                <w:color w:val="auto"/>
              </w:rPr>
              <w:t xml:space="preserve">Дата начала и завершения </w:t>
            </w:r>
            <w:r w:rsidR="00D25CA2" w:rsidRPr="00967C10">
              <w:rPr>
                <w:color w:val="auto"/>
              </w:rPr>
              <w:t>проведения общественного обсуждения по определению границ прилегающих к некоторым организациям (учреждениям) и объектам территории, на которых не допускается розничная продажа алкогольной продукции на территории муниципального образования «Нукутский район»</w:t>
            </w:r>
          </w:p>
        </w:tc>
        <w:tc>
          <w:tcPr>
            <w:tcW w:w="4786" w:type="dxa"/>
          </w:tcPr>
          <w:p w:rsidR="00B25A5F" w:rsidRPr="00967C10" w:rsidRDefault="00B25A5F" w:rsidP="00603E25">
            <w:pPr>
              <w:rPr>
                <w:color w:val="auto"/>
              </w:rPr>
            </w:pPr>
          </w:p>
        </w:tc>
      </w:tr>
      <w:tr w:rsidR="00B25A5F" w:rsidRPr="00967C10" w:rsidTr="00B25A5F">
        <w:tc>
          <w:tcPr>
            <w:tcW w:w="4785" w:type="dxa"/>
          </w:tcPr>
          <w:p w:rsidR="00B25A5F" w:rsidRPr="00967C10" w:rsidRDefault="00D25CA2" w:rsidP="00603E25">
            <w:pPr>
              <w:rPr>
                <w:color w:val="auto"/>
              </w:rPr>
            </w:pPr>
            <w:proofErr w:type="gramStart"/>
            <w:r w:rsidRPr="00967C10">
              <w:rPr>
                <w:color w:val="auto"/>
              </w:rPr>
              <w:t>Место размещения проекта Постановления (наименование официального сайта (разделы сайта) в информационно-телекоммуникационной сети «Интернет»</w:t>
            </w:r>
            <w:proofErr w:type="gramEnd"/>
          </w:p>
        </w:tc>
        <w:tc>
          <w:tcPr>
            <w:tcW w:w="4786" w:type="dxa"/>
          </w:tcPr>
          <w:p w:rsidR="00B25A5F" w:rsidRPr="00967C10" w:rsidRDefault="00B25A5F" w:rsidP="00603E25">
            <w:pPr>
              <w:rPr>
                <w:color w:val="auto"/>
              </w:rPr>
            </w:pPr>
          </w:p>
        </w:tc>
      </w:tr>
      <w:tr w:rsidR="00B25A5F" w:rsidRPr="00967C10" w:rsidTr="00B25A5F">
        <w:tc>
          <w:tcPr>
            <w:tcW w:w="4785" w:type="dxa"/>
          </w:tcPr>
          <w:p w:rsidR="00B25A5F" w:rsidRPr="00967C10" w:rsidRDefault="00D25CA2" w:rsidP="00603E25">
            <w:pPr>
              <w:rPr>
                <w:color w:val="auto"/>
              </w:rPr>
            </w:pPr>
            <w:r w:rsidRPr="00967C10">
              <w:rPr>
                <w:color w:val="auto"/>
              </w:rPr>
              <w:t xml:space="preserve">Дата официального опубликования извещения о проведении общественного обсуждения проекта </w:t>
            </w:r>
            <w:r w:rsidR="008D0779" w:rsidRPr="00967C10">
              <w:rPr>
                <w:color w:val="auto"/>
              </w:rPr>
              <w:t>Постановления</w:t>
            </w:r>
          </w:p>
        </w:tc>
        <w:tc>
          <w:tcPr>
            <w:tcW w:w="4786" w:type="dxa"/>
          </w:tcPr>
          <w:p w:rsidR="00B25A5F" w:rsidRPr="00967C10" w:rsidRDefault="00B25A5F" w:rsidP="00603E25">
            <w:pPr>
              <w:rPr>
                <w:color w:val="auto"/>
              </w:rPr>
            </w:pPr>
          </w:p>
        </w:tc>
      </w:tr>
    </w:tbl>
    <w:p w:rsidR="00B25A5F" w:rsidRPr="00967C10" w:rsidRDefault="00B25A5F" w:rsidP="00603E25">
      <w:pPr>
        <w:rPr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64"/>
        <w:gridCol w:w="1876"/>
        <w:gridCol w:w="2531"/>
        <w:gridCol w:w="1525"/>
      </w:tblGrid>
      <w:tr w:rsidR="00682343" w:rsidRPr="00967C10" w:rsidTr="00682343">
        <w:tc>
          <w:tcPr>
            <w:tcW w:w="675" w:type="dxa"/>
          </w:tcPr>
          <w:p w:rsidR="008D0779" w:rsidRPr="00967C10" w:rsidRDefault="008D0779" w:rsidP="00603E25">
            <w:pPr>
              <w:rPr>
                <w:color w:val="auto"/>
              </w:rPr>
            </w:pPr>
            <w:r w:rsidRPr="00967C10">
              <w:rPr>
                <w:color w:val="auto"/>
              </w:rPr>
              <w:t xml:space="preserve">№ </w:t>
            </w:r>
            <w:r w:rsidR="00682343">
              <w:rPr>
                <w:color w:val="auto"/>
              </w:rPr>
              <w:t xml:space="preserve">№ </w:t>
            </w:r>
            <w:proofErr w:type="gramStart"/>
            <w:r w:rsidRPr="00967C10">
              <w:rPr>
                <w:color w:val="auto"/>
              </w:rPr>
              <w:t>п</w:t>
            </w:r>
            <w:proofErr w:type="gramEnd"/>
            <w:r w:rsidRPr="00967C10">
              <w:rPr>
                <w:color w:val="auto"/>
              </w:rPr>
              <w:t>/п</w:t>
            </w:r>
          </w:p>
        </w:tc>
        <w:tc>
          <w:tcPr>
            <w:tcW w:w="2964" w:type="dxa"/>
          </w:tcPr>
          <w:p w:rsidR="008D0779" w:rsidRPr="00967C10" w:rsidRDefault="008D0779" w:rsidP="001159DD">
            <w:pPr>
              <w:ind w:firstLine="0"/>
              <w:rPr>
                <w:color w:val="auto"/>
              </w:rPr>
            </w:pPr>
            <w:r w:rsidRPr="00967C10">
              <w:rPr>
                <w:color w:val="auto"/>
              </w:rPr>
              <w:t>Автор предложения (Ф.И.О., почтовый адрес физического лица)</w:t>
            </w:r>
          </w:p>
        </w:tc>
        <w:tc>
          <w:tcPr>
            <w:tcW w:w="1876" w:type="dxa"/>
          </w:tcPr>
          <w:p w:rsidR="008D0779" w:rsidRPr="00967C10" w:rsidRDefault="004A08E9" w:rsidP="00682343">
            <w:pPr>
              <w:ind w:firstLine="0"/>
              <w:rPr>
                <w:color w:val="auto"/>
              </w:rPr>
            </w:pPr>
            <w:r w:rsidRPr="00967C10">
              <w:rPr>
                <w:color w:val="auto"/>
              </w:rPr>
              <w:t>Содержание предложения</w:t>
            </w:r>
          </w:p>
        </w:tc>
        <w:tc>
          <w:tcPr>
            <w:tcW w:w="2531" w:type="dxa"/>
          </w:tcPr>
          <w:p w:rsidR="008D0779" w:rsidRPr="00967C10" w:rsidRDefault="004A08E9" w:rsidP="00682343">
            <w:pPr>
              <w:ind w:firstLine="0"/>
              <w:rPr>
                <w:color w:val="auto"/>
              </w:rPr>
            </w:pPr>
            <w:r w:rsidRPr="00967C10">
              <w:rPr>
                <w:color w:val="auto"/>
              </w:rPr>
              <w:t>Результат рассмотрения (</w:t>
            </w:r>
            <w:proofErr w:type="gramStart"/>
            <w:r w:rsidRPr="00967C10">
              <w:rPr>
                <w:color w:val="auto"/>
              </w:rPr>
              <w:t>учтено</w:t>
            </w:r>
            <w:proofErr w:type="gramEnd"/>
            <w:r w:rsidRPr="00967C10">
              <w:rPr>
                <w:color w:val="auto"/>
              </w:rPr>
              <w:t>/отклонено, с обоснованием)</w:t>
            </w:r>
          </w:p>
        </w:tc>
        <w:tc>
          <w:tcPr>
            <w:tcW w:w="1525" w:type="dxa"/>
          </w:tcPr>
          <w:p w:rsidR="008D0779" w:rsidRPr="00967C10" w:rsidRDefault="004A08E9" w:rsidP="00682343">
            <w:pPr>
              <w:ind w:firstLine="0"/>
              <w:rPr>
                <w:color w:val="auto"/>
              </w:rPr>
            </w:pPr>
            <w:r w:rsidRPr="00967C10">
              <w:rPr>
                <w:color w:val="auto"/>
              </w:rPr>
              <w:t>Примечание</w:t>
            </w:r>
          </w:p>
        </w:tc>
      </w:tr>
      <w:tr w:rsidR="00682343" w:rsidRPr="00967C10" w:rsidTr="00682343">
        <w:tc>
          <w:tcPr>
            <w:tcW w:w="675" w:type="dxa"/>
          </w:tcPr>
          <w:p w:rsidR="008D0779" w:rsidRPr="00967C10" w:rsidRDefault="008D0779" w:rsidP="00603E25">
            <w:pPr>
              <w:rPr>
                <w:color w:val="auto"/>
              </w:rPr>
            </w:pPr>
          </w:p>
        </w:tc>
        <w:tc>
          <w:tcPr>
            <w:tcW w:w="2964" w:type="dxa"/>
          </w:tcPr>
          <w:p w:rsidR="008D0779" w:rsidRPr="00967C10" w:rsidRDefault="008D0779" w:rsidP="00603E25">
            <w:pPr>
              <w:rPr>
                <w:color w:val="auto"/>
              </w:rPr>
            </w:pPr>
          </w:p>
        </w:tc>
        <w:tc>
          <w:tcPr>
            <w:tcW w:w="1876" w:type="dxa"/>
          </w:tcPr>
          <w:p w:rsidR="008D0779" w:rsidRPr="00967C10" w:rsidRDefault="008D0779" w:rsidP="00603E25">
            <w:pPr>
              <w:rPr>
                <w:color w:val="auto"/>
              </w:rPr>
            </w:pPr>
          </w:p>
        </w:tc>
        <w:tc>
          <w:tcPr>
            <w:tcW w:w="2531" w:type="dxa"/>
          </w:tcPr>
          <w:p w:rsidR="008D0779" w:rsidRPr="00967C10" w:rsidRDefault="008D0779" w:rsidP="00603E25">
            <w:pPr>
              <w:rPr>
                <w:color w:val="auto"/>
              </w:rPr>
            </w:pPr>
          </w:p>
        </w:tc>
        <w:tc>
          <w:tcPr>
            <w:tcW w:w="1525" w:type="dxa"/>
          </w:tcPr>
          <w:p w:rsidR="008D0779" w:rsidRPr="00967C10" w:rsidRDefault="008D0779" w:rsidP="00603E25">
            <w:pPr>
              <w:rPr>
                <w:color w:val="auto"/>
              </w:rPr>
            </w:pPr>
          </w:p>
        </w:tc>
      </w:tr>
    </w:tbl>
    <w:p w:rsidR="008D0779" w:rsidRPr="00B25A5F" w:rsidRDefault="008D0779" w:rsidP="00603E25"/>
    <w:p w:rsidR="000500E9" w:rsidRPr="00227016" w:rsidRDefault="000500E9" w:rsidP="00603E25"/>
    <w:p w:rsidR="001F45DA" w:rsidRDefault="001F45DA" w:rsidP="00603E25"/>
    <w:p w:rsidR="00967C10" w:rsidRDefault="00967C10" w:rsidP="00603E25"/>
    <w:p w:rsidR="00967C10" w:rsidRDefault="00967C10" w:rsidP="00603E25"/>
    <w:p w:rsidR="00967C10" w:rsidRDefault="00967C10" w:rsidP="00603E25"/>
    <w:p w:rsidR="00967C10" w:rsidRDefault="00967C10" w:rsidP="00603E25"/>
    <w:p w:rsidR="00967C10" w:rsidRDefault="00967C10" w:rsidP="00603E25"/>
    <w:p w:rsidR="00967C10" w:rsidRDefault="00967C10" w:rsidP="00603E25"/>
    <w:p w:rsidR="00967C10" w:rsidRDefault="00967C10" w:rsidP="00603E25"/>
    <w:p w:rsidR="00967C10" w:rsidRDefault="00967C10" w:rsidP="00603E25"/>
    <w:p w:rsidR="00967C10" w:rsidRDefault="00967C10" w:rsidP="00967C10">
      <w:pPr>
        <w:ind w:firstLine="0"/>
        <w:rPr>
          <w:color w:val="auto"/>
        </w:rPr>
      </w:pPr>
      <w:r>
        <w:rPr>
          <w:color w:val="auto"/>
        </w:rPr>
        <w:t>Исполнила 04.02.2020 г.                                                                           Е.И. Боденко</w:t>
      </w:r>
    </w:p>
    <w:p w:rsidR="00967C10" w:rsidRDefault="00967C10" w:rsidP="00967C10">
      <w:pPr>
        <w:ind w:firstLine="0"/>
        <w:rPr>
          <w:color w:val="auto"/>
        </w:rPr>
      </w:pPr>
    </w:p>
    <w:p w:rsidR="00364F31" w:rsidRDefault="00967C10" w:rsidP="00967C10">
      <w:pPr>
        <w:ind w:firstLine="0"/>
        <w:rPr>
          <w:color w:val="auto"/>
        </w:rPr>
      </w:pPr>
      <w:r>
        <w:rPr>
          <w:color w:val="auto"/>
        </w:rPr>
        <w:t xml:space="preserve">       </w:t>
      </w:r>
    </w:p>
    <w:p w:rsidR="00967C10" w:rsidRDefault="00364F31" w:rsidP="00967C10">
      <w:pPr>
        <w:ind w:firstLine="0"/>
        <w:rPr>
          <w:color w:val="auto"/>
        </w:rPr>
      </w:pPr>
      <w:r>
        <w:rPr>
          <w:color w:val="auto"/>
        </w:rPr>
        <w:t xml:space="preserve">        </w:t>
      </w:r>
      <w:r w:rsidR="00967C10">
        <w:rPr>
          <w:color w:val="auto"/>
        </w:rPr>
        <w:t>Согласовано:</w:t>
      </w:r>
    </w:p>
    <w:p w:rsidR="00364F31" w:rsidRDefault="00364F31" w:rsidP="00967C10">
      <w:pPr>
        <w:ind w:firstLine="0"/>
        <w:rPr>
          <w:color w:val="auto"/>
        </w:rPr>
      </w:pPr>
    </w:p>
    <w:p w:rsidR="00967C10" w:rsidRDefault="00967C10" w:rsidP="00967C10">
      <w:pPr>
        <w:ind w:firstLine="0"/>
        <w:rPr>
          <w:color w:val="auto"/>
        </w:rPr>
      </w:pPr>
      <w:r>
        <w:rPr>
          <w:color w:val="auto"/>
        </w:rPr>
        <w:t>Начальник Управления</w:t>
      </w:r>
    </w:p>
    <w:p w:rsidR="00967C10" w:rsidRDefault="00364F31" w:rsidP="00967C10">
      <w:pPr>
        <w:ind w:firstLine="0"/>
        <w:rPr>
          <w:color w:val="auto"/>
        </w:rPr>
      </w:pPr>
      <w:r>
        <w:rPr>
          <w:color w:val="auto"/>
        </w:rPr>
        <w:t>э</w:t>
      </w:r>
      <w:r w:rsidR="00967C10">
        <w:rPr>
          <w:color w:val="auto"/>
        </w:rPr>
        <w:t>кономического развития и труда</w:t>
      </w:r>
    </w:p>
    <w:p w:rsidR="00967C10" w:rsidRDefault="00967C10" w:rsidP="00967C10">
      <w:pPr>
        <w:ind w:firstLine="0"/>
        <w:rPr>
          <w:color w:val="auto"/>
        </w:rPr>
      </w:pPr>
      <w:r>
        <w:rPr>
          <w:color w:val="auto"/>
        </w:rPr>
        <w:t>Администра</w:t>
      </w:r>
      <w:bookmarkStart w:id="0" w:name="_GoBack"/>
      <w:bookmarkEnd w:id="0"/>
      <w:r>
        <w:rPr>
          <w:color w:val="auto"/>
        </w:rPr>
        <w:t>ции</w:t>
      </w:r>
    </w:p>
    <w:p w:rsidR="00967C10" w:rsidRDefault="00364F31" w:rsidP="00967C10">
      <w:pPr>
        <w:ind w:firstLine="0"/>
        <w:rPr>
          <w:color w:val="auto"/>
        </w:rPr>
      </w:pPr>
      <w:r>
        <w:rPr>
          <w:color w:val="auto"/>
        </w:rPr>
        <w:t>м</w:t>
      </w:r>
      <w:r w:rsidR="00967C10">
        <w:rPr>
          <w:color w:val="auto"/>
        </w:rPr>
        <w:t>униципального образования</w:t>
      </w:r>
    </w:p>
    <w:p w:rsidR="00364F31" w:rsidRDefault="00364F31" w:rsidP="00967C10">
      <w:pPr>
        <w:ind w:firstLine="0"/>
        <w:rPr>
          <w:color w:val="auto"/>
        </w:rPr>
      </w:pPr>
      <w:r>
        <w:rPr>
          <w:color w:val="auto"/>
        </w:rPr>
        <w:t>«Нукутский район»                                                                                   Н.А. Платонова</w:t>
      </w:r>
    </w:p>
    <w:p w:rsidR="00364F31" w:rsidRDefault="00364F31" w:rsidP="00967C10">
      <w:pPr>
        <w:ind w:firstLine="0"/>
        <w:rPr>
          <w:color w:val="auto"/>
        </w:rPr>
      </w:pPr>
    </w:p>
    <w:p w:rsidR="00364F31" w:rsidRDefault="00364F31" w:rsidP="00967C10">
      <w:pPr>
        <w:ind w:firstLine="0"/>
        <w:rPr>
          <w:color w:val="auto"/>
        </w:rPr>
      </w:pPr>
    </w:p>
    <w:p w:rsidR="00364F31" w:rsidRDefault="00364F31" w:rsidP="00967C10">
      <w:pPr>
        <w:ind w:firstLine="0"/>
        <w:rPr>
          <w:color w:val="auto"/>
        </w:rPr>
      </w:pPr>
      <w:r>
        <w:rPr>
          <w:color w:val="auto"/>
        </w:rPr>
        <w:t>Главный специалист-юрист</w:t>
      </w:r>
    </w:p>
    <w:p w:rsidR="00364F31" w:rsidRDefault="00364F31" w:rsidP="00967C10">
      <w:pPr>
        <w:ind w:firstLine="0"/>
        <w:rPr>
          <w:color w:val="auto"/>
        </w:rPr>
      </w:pPr>
      <w:r>
        <w:rPr>
          <w:color w:val="auto"/>
        </w:rPr>
        <w:t>юридического отдела КУМИ</w:t>
      </w:r>
    </w:p>
    <w:p w:rsidR="00364F31" w:rsidRDefault="00364F31" w:rsidP="00967C10">
      <w:pPr>
        <w:ind w:firstLine="0"/>
        <w:rPr>
          <w:color w:val="auto"/>
        </w:rPr>
      </w:pPr>
      <w:r>
        <w:rPr>
          <w:color w:val="auto"/>
        </w:rPr>
        <w:t>Администрации</w:t>
      </w:r>
    </w:p>
    <w:p w:rsidR="00364F31" w:rsidRDefault="00682343" w:rsidP="00967C10">
      <w:pPr>
        <w:ind w:firstLine="0"/>
        <w:rPr>
          <w:color w:val="auto"/>
        </w:rPr>
      </w:pPr>
      <w:r>
        <w:rPr>
          <w:color w:val="auto"/>
        </w:rPr>
        <w:t>м</w:t>
      </w:r>
      <w:r w:rsidR="00364F31">
        <w:rPr>
          <w:color w:val="auto"/>
        </w:rPr>
        <w:t>униципального образования</w:t>
      </w:r>
    </w:p>
    <w:p w:rsidR="00364F31" w:rsidRDefault="00364F31" w:rsidP="00967C10">
      <w:pPr>
        <w:ind w:firstLine="0"/>
        <w:rPr>
          <w:color w:val="auto"/>
        </w:rPr>
      </w:pPr>
      <w:r>
        <w:rPr>
          <w:color w:val="auto"/>
        </w:rPr>
        <w:t>«Нукутский район»                                                                                   ______________</w:t>
      </w:r>
    </w:p>
    <w:p w:rsidR="00364F31" w:rsidRDefault="00364F31" w:rsidP="00967C10">
      <w:pPr>
        <w:ind w:firstLine="0"/>
        <w:rPr>
          <w:color w:val="auto"/>
        </w:rPr>
      </w:pPr>
    </w:p>
    <w:p w:rsidR="00364F31" w:rsidRDefault="00364F31" w:rsidP="00967C10">
      <w:pPr>
        <w:ind w:firstLine="0"/>
        <w:rPr>
          <w:color w:val="auto"/>
        </w:rPr>
      </w:pPr>
    </w:p>
    <w:p w:rsidR="00364F31" w:rsidRDefault="00364F31" w:rsidP="00967C10">
      <w:pPr>
        <w:ind w:firstLine="0"/>
        <w:rPr>
          <w:color w:val="auto"/>
        </w:rPr>
      </w:pPr>
      <w:r>
        <w:rPr>
          <w:color w:val="auto"/>
        </w:rPr>
        <w:t>Перечень получателей документа:</w:t>
      </w:r>
    </w:p>
    <w:p w:rsidR="00364F31" w:rsidRDefault="00364F31" w:rsidP="00967C10">
      <w:pPr>
        <w:ind w:firstLine="0"/>
        <w:rPr>
          <w:color w:val="auto"/>
        </w:rPr>
      </w:pPr>
    </w:p>
    <w:p w:rsidR="00364F31" w:rsidRPr="00364F31" w:rsidRDefault="00364F31" w:rsidP="00364F31">
      <w:pPr>
        <w:pStyle w:val="a6"/>
        <w:numPr>
          <w:ilvl w:val="0"/>
          <w:numId w:val="6"/>
        </w:numPr>
        <w:rPr>
          <w:rFonts w:ascii="Times New Roman" w:hAnsi="Times New Roman"/>
          <w:color w:val="auto"/>
        </w:rPr>
      </w:pPr>
      <w:r w:rsidRPr="00364F31">
        <w:rPr>
          <w:rFonts w:ascii="Times New Roman" w:hAnsi="Times New Roman"/>
          <w:color w:val="auto"/>
        </w:rPr>
        <w:t>Платонова Н.А.</w:t>
      </w:r>
    </w:p>
    <w:p w:rsidR="00364F31" w:rsidRPr="00364F31" w:rsidRDefault="00364F31" w:rsidP="00364F31">
      <w:pPr>
        <w:pStyle w:val="a6"/>
        <w:numPr>
          <w:ilvl w:val="0"/>
          <w:numId w:val="6"/>
        </w:numPr>
        <w:rPr>
          <w:rFonts w:ascii="Times New Roman" w:hAnsi="Times New Roman"/>
          <w:color w:val="auto"/>
        </w:rPr>
      </w:pPr>
      <w:r w:rsidRPr="00364F31">
        <w:rPr>
          <w:rFonts w:ascii="Times New Roman" w:hAnsi="Times New Roman"/>
          <w:color w:val="auto"/>
        </w:rPr>
        <w:t>Боденко Е.И.</w:t>
      </w:r>
    </w:p>
    <w:p w:rsidR="00364F31" w:rsidRPr="00364F31" w:rsidRDefault="00364F31" w:rsidP="00364F31">
      <w:pPr>
        <w:pStyle w:val="a6"/>
        <w:numPr>
          <w:ilvl w:val="0"/>
          <w:numId w:val="6"/>
        </w:numPr>
        <w:rPr>
          <w:rFonts w:ascii="Times New Roman" w:hAnsi="Times New Roman"/>
          <w:color w:val="auto"/>
        </w:rPr>
      </w:pPr>
      <w:r w:rsidRPr="00364F31">
        <w:rPr>
          <w:rFonts w:ascii="Times New Roman" w:hAnsi="Times New Roman"/>
          <w:color w:val="auto"/>
        </w:rPr>
        <w:t>Орг</w:t>
      </w:r>
      <w:proofErr w:type="gramStart"/>
      <w:r w:rsidRPr="00364F31">
        <w:rPr>
          <w:rFonts w:ascii="Times New Roman" w:hAnsi="Times New Roman"/>
          <w:color w:val="auto"/>
        </w:rPr>
        <w:t>.о</w:t>
      </w:r>
      <w:proofErr w:type="gramEnd"/>
      <w:r w:rsidRPr="00364F31">
        <w:rPr>
          <w:rFonts w:ascii="Times New Roman" w:hAnsi="Times New Roman"/>
          <w:color w:val="auto"/>
        </w:rPr>
        <w:t>тдел</w:t>
      </w:r>
    </w:p>
    <w:sectPr w:rsidR="00364F31" w:rsidRPr="00364F31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32A"/>
    <w:multiLevelType w:val="hybridMultilevel"/>
    <w:tmpl w:val="D312D822"/>
    <w:lvl w:ilvl="0" w:tplc="7A5EC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63AFE"/>
    <w:multiLevelType w:val="hybridMultilevel"/>
    <w:tmpl w:val="7264D33E"/>
    <w:lvl w:ilvl="0" w:tplc="20C81BF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6462D0A"/>
    <w:multiLevelType w:val="multilevel"/>
    <w:tmpl w:val="4A588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033F0"/>
    <w:multiLevelType w:val="hybridMultilevel"/>
    <w:tmpl w:val="AB44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604F8"/>
    <w:multiLevelType w:val="multilevel"/>
    <w:tmpl w:val="6E0A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010C3"/>
    <w:multiLevelType w:val="multilevel"/>
    <w:tmpl w:val="6A3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0CB"/>
    <w:rsid w:val="00007CE9"/>
    <w:rsid w:val="000500E9"/>
    <w:rsid w:val="00071BC8"/>
    <w:rsid w:val="000B782D"/>
    <w:rsid w:val="001159DD"/>
    <w:rsid w:val="001C3FA9"/>
    <w:rsid w:val="001C7934"/>
    <w:rsid w:val="001F45DA"/>
    <w:rsid w:val="002178C4"/>
    <w:rsid w:val="00227016"/>
    <w:rsid w:val="0030152C"/>
    <w:rsid w:val="00335F86"/>
    <w:rsid w:val="0035314D"/>
    <w:rsid w:val="00364F31"/>
    <w:rsid w:val="003B60C2"/>
    <w:rsid w:val="003E4317"/>
    <w:rsid w:val="00411ACB"/>
    <w:rsid w:val="00454233"/>
    <w:rsid w:val="004A08E9"/>
    <w:rsid w:val="0053195B"/>
    <w:rsid w:val="005B1C7C"/>
    <w:rsid w:val="005F2417"/>
    <w:rsid w:val="00603E25"/>
    <w:rsid w:val="00627340"/>
    <w:rsid w:val="00642B0E"/>
    <w:rsid w:val="006529A7"/>
    <w:rsid w:val="00682343"/>
    <w:rsid w:val="00684CF0"/>
    <w:rsid w:val="006D3661"/>
    <w:rsid w:val="007506F1"/>
    <w:rsid w:val="007A3C40"/>
    <w:rsid w:val="008020C1"/>
    <w:rsid w:val="00847076"/>
    <w:rsid w:val="00854AE2"/>
    <w:rsid w:val="008D0779"/>
    <w:rsid w:val="008E3184"/>
    <w:rsid w:val="008E40BE"/>
    <w:rsid w:val="009630CB"/>
    <w:rsid w:val="00967C10"/>
    <w:rsid w:val="0098445B"/>
    <w:rsid w:val="009B1102"/>
    <w:rsid w:val="00A563EF"/>
    <w:rsid w:val="00A6677C"/>
    <w:rsid w:val="00A80D8A"/>
    <w:rsid w:val="00AC17BD"/>
    <w:rsid w:val="00B25A5F"/>
    <w:rsid w:val="00B858F0"/>
    <w:rsid w:val="00B872E1"/>
    <w:rsid w:val="00BE2681"/>
    <w:rsid w:val="00C57577"/>
    <w:rsid w:val="00CD0A41"/>
    <w:rsid w:val="00CF35BD"/>
    <w:rsid w:val="00D25CA2"/>
    <w:rsid w:val="00D26FBE"/>
    <w:rsid w:val="00D47B42"/>
    <w:rsid w:val="00D66031"/>
    <w:rsid w:val="00DB119F"/>
    <w:rsid w:val="00E11F3D"/>
    <w:rsid w:val="00E20A16"/>
    <w:rsid w:val="00E62CA1"/>
    <w:rsid w:val="00EC1D55"/>
    <w:rsid w:val="00ED7FED"/>
    <w:rsid w:val="00F15994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25"/>
    <w:pPr>
      <w:shd w:val="clear" w:color="auto" w:fill="FFFFFF"/>
      <w:spacing w:after="0" w:line="240" w:lineRule="auto"/>
      <w:ind w:firstLine="709"/>
      <w:jc w:val="both"/>
      <w:textAlignment w:val="baseline"/>
    </w:pPr>
    <w:rPr>
      <w:rFonts w:eastAsia="Times New Roman" w:cs="Times New Roman"/>
      <w:color w:val="66666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30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630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0C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30CB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630CB"/>
    <w:rPr>
      <w:b/>
      <w:bCs/>
    </w:rPr>
  </w:style>
  <w:style w:type="paragraph" w:styleId="a4">
    <w:name w:val="Normal (Web)"/>
    <w:basedOn w:val="a"/>
    <w:uiPriority w:val="99"/>
    <w:semiHidden/>
    <w:unhideWhenUsed/>
    <w:rsid w:val="009630C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25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314D"/>
    <w:pPr>
      <w:ind w:left="720"/>
      <w:contextualSpacing/>
    </w:pPr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User</cp:lastModifiedBy>
  <cp:revision>26</cp:revision>
  <cp:lastPrinted>2020-02-04T06:26:00Z</cp:lastPrinted>
  <dcterms:created xsi:type="dcterms:W3CDTF">2020-01-29T08:32:00Z</dcterms:created>
  <dcterms:modified xsi:type="dcterms:W3CDTF">2020-03-05T01:43:00Z</dcterms:modified>
</cp:coreProperties>
</file>